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10" w:rsidRPr="00377D59" w:rsidRDefault="00787B10" w:rsidP="00787B10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377D59">
        <w:rPr>
          <w:rFonts w:eastAsia="方正小标宋简体"/>
          <w:bCs/>
          <w:color w:val="000000"/>
          <w:sz w:val="44"/>
          <w:szCs w:val="44"/>
        </w:rPr>
        <w:t>四川省《省级重点监管医疗器械目录》</w:t>
      </w:r>
    </w:p>
    <w:p w:rsidR="00787B10" w:rsidRPr="00377D59" w:rsidRDefault="00787B10" w:rsidP="00787B10">
      <w:pPr>
        <w:spacing w:line="560" w:lineRule="exact"/>
        <w:rPr>
          <w:rFonts w:eastAsia="仿宋"/>
          <w:color w:val="000000"/>
          <w:sz w:val="32"/>
          <w:szCs w:val="32"/>
        </w:rPr>
      </w:pPr>
    </w:p>
    <w:p w:rsidR="00787B10" w:rsidRPr="00377D59" w:rsidRDefault="00787B10" w:rsidP="00787B10">
      <w:pPr>
        <w:spacing w:line="560" w:lineRule="exact"/>
        <w:rPr>
          <w:rFonts w:eastAsia="仿宋_GB2312"/>
          <w:color w:val="000000"/>
          <w:sz w:val="32"/>
          <w:szCs w:val="32"/>
        </w:rPr>
      </w:pPr>
      <w:r w:rsidRPr="00377D59">
        <w:rPr>
          <w:rFonts w:eastAsia="仿宋_GB2312"/>
          <w:color w:val="000000"/>
          <w:sz w:val="32"/>
          <w:szCs w:val="32"/>
        </w:rPr>
        <w:t>一、除《国家重点监管医疗器械目录》以外的其他第三类产品</w:t>
      </w:r>
    </w:p>
    <w:p w:rsidR="00787B10" w:rsidRPr="00377D59" w:rsidRDefault="00787B10" w:rsidP="00787B10">
      <w:pPr>
        <w:spacing w:line="560" w:lineRule="exact"/>
        <w:rPr>
          <w:rFonts w:eastAsia="仿宋_GB2312"/>
          <w:color w:val="000000"/>
          <w:sz w:val="32"/>
          <w:szCs w:val="32"/>
        </w:rPr>
      </w:pPr>
      <w:r w:rsidRPr="00377D59">
        <w:rPr>
          <w:rFonts w:eastAsia="仿宋_GB2312"/>
          <w:color w:val="000000"/>
          <w:sz w:val="32"/>
          <w:szCs w:val="32"/>
        </w:rPr>
        <w:t>二、医用外科口罩、医用口罩</w:t>
      </w:r>
    </w:p>
    <w:p w:rsidR="00787B10" w:rsidRPr="00377D59" w:rsidRDefault="00787B10" w:rsidP="00787B10">
      <w:pPr>
        <w:spacing w:line="560" w:lineRule="exact"/>
        <w:rPr>
          <w:rFonts w:eastAsia="仿宋"/>
          <w:color w:val="000000"/>
          <w:sz w:val="32"/>
          <w:szCs w:val="32"/>
        </w:rPr>
      </w:pPr>
    </w:p>
    <w:p w:rsidR="00C92218" w:rsidRPr="00787B10" w:rsidRDefault="00C92218"/>
    <w:sectPr w:rsidR="00C92218" w:rsidRPr="0078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218" w:rsidRDefault="00C92218" w:rsidP="00787B10">
      <w:r>
        <w:separator/>
      </w:r>
    </w:p>
  </w:endnote>
  <w:endnote w:type="continuationSeparator" w:id="1">
    <w:p w:rsidR="00C92218" w:rsidRDefault="00C92218" w:rsidP="0078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218" w:rsidRDefault="00C92218" w:rsidP="00787B10">
      <w:r>
        <w:separator/>
      </w:r>
    </w:p>
  </w:footnote>
  <w:footnote w:type="continuationSeparator" w:id="1">
    <w:p w:rsidR="00C92218" w:rsidRDefault="00C92218" w:rsidP="00787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B10"/>
    <w:rsid w:val="00787B10"/>
    <w:rsid w:val="00C9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B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B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2019-04-12T08:41:00Z</dcterms:created>
  <dcterms:modified xsi:type="dcterms:W3CDTF">2019-04-12T08:41:00Z</dcterms:modified>
</cp:coreProperties>
</file>