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34" w:rsidRPr="00192134" w:rsidRDefault="00192134" w:rsidP="00192134">
      <w:pPr>
        <w:spacing w:line="600" w:lineRule="exact"/>
        <w:rPr>
          <w:rFonts w:ascii="黑体" w:eastAsia="黑体" w:hAnsi="黑体" w:cs="Times New Roman"/>
          <w:bCs/>
          <w:sz w:val="32"/>
          <w:szCs w:val="32"/>
        </w:rPr>
      </w:pPr>
      <w:r w:rsidRPr="00192134">
        <w:rPr>
          <w:rFonts w:ascii="黑体" w:eastAsia="黑体" w:hAnsi="黑体" w:cs="Times New Roman"/>
          <w:bCs/>
          <w:sz w:val="32"/>
          <w:szCs w:val="32"/>
        </w:rPr>
        <w:t>附件</w:t>
      </w:r>
    </w:p>
    <w:p w:rsidR="00192134" w:rsidRPr="00192134" w:rsidRDefault="00192134" w:rsidP="00192134">
      <w:pPr>
        <w:spacing w:line="600" w:lineRule="exact"/>
        <w:jc w:val="center"/>
        <w:rPr>
          <w:rFonts w:ascii="方正小标宋简体" w:eastAsia="方正小标宋简体" w:hAnsi="Times New Roman" w:cs="Times New Roman"/>
          <w:bCs/>
          <w:sz w:val="44"/>
          <w:szCs w:val="44"/>
        </w:rPr>
      </w:pPr>
      <w:r w:rsidRPr="00192134">
        <w:rPr>
          <w:rFonts w:ascii="方正小标宋简体" w:eastAsia="方正小标宋简体" w:hAnsi="Times New Roman" w:cs="Times New Roman"/>
          <w:bCs/>
          <w:sz w:val="44"/>
          <w:szCs w:val="44"/>
        </w:rPr>
        <w:t>四川省药品监督管理局</w:t>
      </w:r>
    </w:p>
    <w:p w:rsidR="00192134" w:rsidRPr="00192134" w:rsidRDefault="00192134" w:rsidP="00192134">
      <w:pPr>
        <w:spacing w:line="600" w:lineRule="exact"/>
        <w:jc w:val="center"/>
        <w:rPr>
          <w:rFonts w:ascii="方正小标宋简体" w:eastAsia="方正小标宋简体" w:hAnsi="Times New Roman" w:cs="Times New Roman"/>
          <w:bCs/>
          <w:sz w:val="44"/>
          <w:szCs w:val="44"/>
        </w:rPr>
      </w:pPr>
      <w:r w:rsidRPr="00192134">
        <w:rPr>
          <w:rFonts w:ascii="方正小标宋简体" w:eastAsia="方正小标宋简体" w:hAnsi="Times New Roman" w:cs="Times New Roman"/>
          <w:bCs/>
          <w:sz w:val="44"/>
          <w:szCs w:val="44"/>
        </w:rPr>
        <w:t>2019年度药包材质量监督抽验实施方案</w:t>
      </w:r>
    </w:p>
    <w:p w:rsidR="00192134" w:rsidRPr="00192134" w:rsidRDefault="00192134" w:rsidP="00192134">
      <w:pPr>
        <w:spacing w:line="600" w:lineRule="exact"/>
        <w:ind w:firstLineChars="196" w:firstLine="588"/>
        <w:rPr>
          <w:rFonts w:ascii="方正小标宋简体" w:eastAsia="方正小标宋简体" w:hAnsi="Times New Roman" w:cs="Times New Roman"/>
          <w:bCs/>
          <w:sz w:val="30"/>
          <w:szCs w:val="30"/>
        </w:rPr>
      </w:pPr>
    </w:p>
    <w:p w:rsidR="00192134" w:rsidRPr="00192134" w:rsidRDefault="00192134" w:rsidP="00192134">
      <w:pPr>
        <w:spacing w:line="600" w:lineRule="exact"/>
        <w:ind w:firstLineChars="196" w:firstLine="627"/>
        <w:rPr>
          <w:rFonts w:ascii="Times New Roman" w:eastAsia="黑体" w:hAnsi="Times New Roman" w:cs="Times New Roman"/>
          <w:bCs/>
          <w:sz w:val="32"/>
          <w:szCs w:val="32"/>
        </w:rPr>
      </w:pPr>
      <w:r w:rsidRPr="00192134">
        <w:rPr>
          <w:rFonts w:ascii="Times New Roman" w:eastAsia="黑体" w:hAnsi="Times New Roman" w:cs="Times New Roman"/>
          <w:bCs/>
          <w:sz w:val="32"/>
          <w:szCs w:val="32"/>
        </w:rPr>
        <w:t>一、抽验目的</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为进一步规范直接接触药品包装材料的生产和使用，确保药品质量，对药用包装材料及容器进行抽验。</w:t>
      </w:r>
    </w:p>
    <w:p w:rsidR="00192134" w:rsidRPr="00192134" w:rsidRDefault="00192134" w:rsidP="00192134">
      <w:pPr>
        <w:spacing w:line="600" w:lineRule="exact"/>
        <w:ind w:firstLineChars="196" w:firstLine="627"/>
        <w:rPr>
          <w:rFonts w:ascii="Times New Roman" w:eastAsia="黑体" w:hAnsi="Times New Roman" w:cs="Times New Roman"/>
          <w:bCs/>
          <w:sz w:val="32"/>
          <w:szCs w:val="32"/>
        </w:rPr>
      </w:pPr>
      <w:r w:rsidRPr="00192134">
        <w:rPr>
          <w:rFonts w:ascii="Times New Roman" w:eastAsia="黑体" w:hAnsi="Times New Roman" w:cs="Times New Roman"/>
          <w:bCs/>
          <w:sz w:val="32"/>
          <w:szCs w:val="32"/>
        </w:rPr>
        <w:t>二、抽验范围</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全省</w:t>
      </w:r>
      <w:r w:rsidRPr="00192134">
        <w:rPr>
          <w:rFonts w:ascii="Times New Roman" w:eastAsia="仿宋_GB2312" w:hAnsi="Times New Roman" w:cs="Times New Roman"/>
          <w:sz w:val="32"/>
          <w:szCs w:val="32"/>
        </w:rPr>
        <w:t>21</w:t>
      </w:r>
      <w:r w:rsidRPr="00192134">
        <w:rPr>
          <w:rFonts w:ascii="Times New Roman" w:eastAsia="仿宋_GB2312" w:hAnsi="Times New Roman" w:cs="Times New Roman"/>
          <w:sz w:val="32"/>
          <w:szCs w:val="32"/>
        </w:rPr>
        <w:t>个市（州）的药包材生产、使用单位。</w:t>
      </w:r>
    </w:p>
    <w:p w:rsidR="00192134" w:rsidRPr="00192134" w:rsidRDefault="00192134" w:rsidP="00192134">
      <w:pPr>
        <w:spacing w:line="600" w:lineRule="exact"/>
        <w:ind w:firstLineChars="196" w:firstLine="627"/>
        <w:rPr>
          <w:rFonts w:ascii="Times New Roman" w:eastAsia="黑体" w:hAnsi="Times New Roman" w:cs="Times New Roman"/>
          <w:bCs/>
          <w:sz w:val="32"/>
          <w:szCs w:val="32"/>
        </w:rPr>
      </w:pPr>
      <w:r w:rsidRPr="00192134">
        <w:rPr>
          <w:rFonts w:ascii="Times New Roman" w:eastAsia="黑体" w:hAnsi="Times New Roman" w:cs="Times New Roman"/>
          <w:bCs/>
          <w:sz w:val="32"/>
          <w:szCs w:val="32"/>
        </w:rPr>
        <w:t>三、抽验品种</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药用包装容器抽验品种主要为玻璃类（安瓿、注射剂瓶、输液瓶、口服液体瓶）、金属类（药用铝箔）、塑料类（输液容器、滴眼剂瓶、塑料瓶、硬片、复合膜、组合盖）、橡胶类（胶塞、垫片）等多个药包材品种，共</w:t>
      </w:r>
      <w:r w:rsidRPr="00192134">
        <w:rPr>
          <w:rFonts w:ascii="Times New Roman" w:eastAsia="仿宋_GB2312" w:hAnsi="Times New Roman" w:cs="Times New Roman"/>
          <w:sz w:val="32"/>
          <w:szCs w:val="32"/>
        </w:rPr>
        <w:t>300</w:t>
      </w:r>
      <w:r w:rsidRPr="00192134">
        <w:rPr>
          <w:rFonts w:ascii="Times New Roman" w:eastAsia="仿宋_GB2312" w:hAnsi="Times New Roman" w:cs="Times New Roman"/>
          <w:sz w:val="32"/>
          <w:szCs w:val="32"/>
        </w:rPr>
        <w:t>批次。</w:t>
      </w:r>
    </w:p>
    <w:p w:rsidR="00192134" w:rsidRPr="00192134" w:rsidRDefault="00192134" w:rsidP="00192134">
      <w:pPr>
        <w:spacing w:line="600" w:lineRule="exact"/>
        <w:ind w:firstLineChars="196" w:firstLine="627"/>
        <w:rPr>
          <w:rFonts w:ascii="Times New Roman" w:eastAsia="仿宋_GB2312" w:hAnsi="Times New Roman" w:cs="Times New Roman"/>
          <w:bCs/>
          <w:sz w:val="32"/>
          <w:szCs w:val="32"/>
        </w:rPr>
      </w:pPr>
      <w:r w:rsidRPr="00192134">
        <w:rPr>
          <w:rFonts w:ascii="Times New Roman" w:eastAsia="黑体" w:hAnsi="Times New Roman" w:cs="Times New Roman"/>
          <w:bCs/>
          <w:sz w:val="32"/>
          <w:szCs w:val="32"/>
        </w:rPr>
        <w:t>四、抽验重点</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本年度抽验的药包</w:t>
      </w:r>
      <w:proofErr w:type="gramStart"/>
      <w:r w:rsidRPr="00192134">
        <w:rPr>
          <w:rFonts w:ascii="Times New Roman" w:eastAsia="仿宋_GB2312" w:hAnsi="Times New Roman" w:cs="Times New Roman"/>
          <w:sz w:val="32"/>
          <w:szCs w:val="32"/>
        </w:rPr>
        <w:t>材品种</w:t>
      </w:r>
      <w:proofErr w:type="gramEnd"/>
      <w:r w:rsidRPr="00192134">
        <w:rPr>
          <w:rFonts w:ascii="Times New Roman" w:eastAsia="仿宋_GB2312" w:hAnsi="Times New Roman" w:cs="Times New Roman"/>
          <w:sz w:val="32"/>
          <w:szCs w:val="32"/>
        </w:rPr>
        <w:t>为注射剂类高风险药品使用的品种、国家基本药物所使用的品种以及对药品质量影响大的其他相关品种，并且对</w:t>
      </w:r>
      <w:r w:rsidRPr="00192134">
        <w:rPr>
          <w:rFonts w:ascii="Times New Roman" w:eastAsia="仿宋_GB2312" w:hAnsi="Times New Roman" w:cs="Times New Roman"/>
          <w:sz w:val="32"/>
          <w:szCs w:val="32"/>
        </w:rPr>
        <w:t>2018</w:t>
      </w:r>
      <w:r w:rsidRPr="00192134">
        <w:rPr>
          <w:rFonts w:ascii="Times New Roman" w:eastAsia="仿宋_GB2312" w:hAnsi="Times New Roman" w:cs="Times New Roman"/>
          <w:sz w:val="32"/>
          <w:szCs w:val="32"/>
        </w:rPr>
        <w:t>年度药包材抽验中不合格品种进行追踪抽验。</w:t>
      </w:r>
    </w:p>
    <w:p w:rsidR="00192134" w:rsidRPr="00192134" w:rsidRDefault="00192134" w:rsidP="00192134">
      <w:pPr>
        <w:spacing w:line="600" w:lineRule="exact"/>
        <w:ind w:firstLineChars="196" w:firstLine="627"/>
        <w:rPr>
          <w:rFonts w:ascii="Times New Roman" w:eastAsia="黑体" w:hAnsi="Times New Roman" w:cs="Times New Roman"/>
          <w:bCs/>
          <w:sz w:val="32"/>
          <w:szCs w:val="32"/>
        </w:rPr>
      </w:pPr>
      <w:r w:rsidRPr="00192134">
        <w:rPr>
          <w:rFonts w:ascii="Times New Roman" w:eastAsia="黑体" w:hAnsi="Times New Roman" w:cs="Times New Roman"/>
          <w:bCs/>
          <w:sz w:val="32"/>
          <w:szCs w:val="32"/>
        </w:rPr>
        <w:t>五、组织实施单位和样品抽样检验单位</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（一）组织实施单位：四川省药品监督管理局</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（二）样品抽样和检验单位：四川省食品药品检验检测院。</w:t>
      </w:r>
    </w:p>
    <w:p w:rsidR="00192134" w:rsidRPr="00192134" w:rsidRDefault="00192134" w:rsidP="00192134">
      <w:pPr>
        <w:ind w:firstLineChars="200" w:firstLine="640"/>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lastRenderedPageBreak/>
        <w:t>各市（州）市场监督管理局配合省食品药品检验检测院开展现场抽样以及检验工作。</w:t>
      </w:r>
    </w:p>
    <w:p w:rsidR="00192134" w:rsidRPr="00192134" w:rsidRDefault="00192134" w:rsidP="00192134">
      <w:pPr>
        <w:spacing w:line="600" w:lineRule="exact"/>
        <w:ind w:firstLineChars="196" w:firstLine="627"/>
        <w:rPr>
          <w:rFonts w:ascii="Times New Roman" w:eastAsia="黑体" w:hAnsi="Times New Roman" w:cs="Times New Roman"/>
          <w:bCs/>
          <w:sz w:val="32"/>
          <w:szCs w:val="32"/>
        </w:rPr>
      </w:pPr>
      <w:r w:rsidRPr="00192134">
        <w:rPr>
          <w:rFonts w:ascii="Times New Roman" w:eastAsia="黑体" w:hAnsi="Times New Roman" w:cs="Times New Roman"/>
          <w:bCs/>
          <w:sz w:val="32"/>
          <w:szCs w:val="32"/>
        </w:rPr>
        <w:t>六、抽样要求</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（一）所抽样品应具有代表性。每批抽样量为检验量的</w:t>
      </w:r>
      <w:r w:rsidRPr="00192134">
        <w:rPr>
          <w:rFonts w:ascii="Times New Roman" w:eastAsia="仿宋_GB2312" w:hAnsi="Times New Roman" w:cs="Times New Roman"/>
          <w:sz w:val="32"/>
          <w:szCs w:val="32"/>
        </w:rPr>
        <w:t>3</w:t>
      </w:r>
      <w:r w:rsidRPr="00192134">
        <w:rPr>
          <w:rFonts w:ascii="Times New Roman" w:eastAsia="仿宋_GB2312" w:hAnsi="Times New Roman" w:cs="Times New Roman"/>
          <w:sz w:val="32"/>
          <w:szCs w:val="32"/>
        </w:rPr>
        <w:t>倍。具体抽样品种和数量详见附件</w:t>
      </w:r>
      <w:r w:rsidRPr="00192134">
        <w:rPr>
          <w:rFonts w:ascii="Times New Roman" w:eastAsia="仿宋_GB2312" w:hAnsi="Times New Roman" w:cs="Times New Roman"/>
          <w:sz w:val="32"/>
          <w:szCs w:val="32"/>
        </w:rPr>
        <w:t>1</w:t>
      </w:r>
      <w:r w:rsidRPr="00192134">
        <w:rPr>
          <w:rFonts w:ascii="Times New Roman" w:eastAsia="仿宋_GB2312" w:hAnsi="Times New Roman" w:cs="Times New Roman"/>
          <w:sz w:val="32"/>
          <w:szCs w:val="32"/>
        </w:rPr>
        <w:t>。</w:t>
      </w:r>
    </w:p>
    <w:p w:rsidR="00192134" w:rsidRPr="00192134" w:rsidRDefault="00192134" w:rsidP="00192134">
      <w:pPr>
        <w:spacing w:line="600" w:lineRule="exact"/>
        <w:ind w:firstLineChars="200" w:firstLine="640"/>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（二）抽样地点：应在药包材生产企业的成品库、药品生产企业的包材库中进行抽样，具有特殊要求药包材应在规定环境条件下抽取（因现场药包材储存条件不能满足规定要求的，抽样时抽样人员应做好记录）。</w:t>
      </w:r>
    </w:p>
    <w:p w:rsidR="00192134" w:rsidRPr="00192134" w:rsidRDefault="00192134" w:rsidP="00192134">
      <w:pPr>
        <w:spacing w:line="600" w:lineRule="exact"/>
        <w:ind w:firstLineChars="196" w:firstLine="627"/>
        <w:rPr>
          <w:rFonts w:ascii="Times New Roman" w:eastAsia="仿宋_GB2312" w:hAnsi="Times New Roman" w:cs="Times New Roman"/>
          <w:color w:val="000000"/>
          <w:sz w:val="32"/>
          <w:szCs w:val="32"/>
        </w:rPr>
      </w:pPr>
      <w:r w:rsidRPr="00192134">
        <w:rPr>
          <w:rFonts w:ascii="Times New Roman" w:eastAsia="仿宋_GB2312" w:hAnsi="Times New Roman" w:cs="Times New Roman"/>
          <w:sz w:val="32"/>
          <w:szCs w:val="32"/>
        </w:rPr>
        <w:t>（三）</w:t>
      </w:r>
      <w:r w:rsidRPr="00192134">
        <w:rPr>
          <w:rFonts w:ascii="Times New Roman" w:eastAsia="仿宋_GB2312" w:hAnsi="Times New Roman" w:cs="Times New Roman"/>
          <w:color w:val="000000"/>
          <w:sz w:val="32"/>
          <w:szCs w:val="32"/>
        </w:rPr>
        <w:t>同一药包材生产企业生产的相同品种的药包材抽样不得超过</w:t>
      </w:r>
      <w:r w:rsidRPr="00192134">
        <w:rPr>
          <w:rFonts w:ascii="Times New Roman" w:eastAsia="仿宋_GB2312" w:hAnsi="Times New Roman" w:cs="Times New Roman"/>
          <w:color w:val="000000"/>
          <w:sz w:val="32"/>
          <w:szCs w:val="32"/>
        </w:rPr>
        <w:t>3</w:t>
      </w:r>
      <w:r w:rsidRPr="00192134">
        <w:rPr>
          <w:rFonts w:ascii="Times New Roman" w:eastAsia="仿宋_GB2312" w:hAnsi="Times New Roman" w:cs="Times New Roman"/>
          <w:color w:val="000000"/>
          <w:sz w:val="32"/>
          <w:szCs w:val="32"/>
        </w:rPr>
        <w:t>批。</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（四）在药包</w:t>
      </w:r>
      <w:proofErr w:type="gramStart"/>
      <w:r w:rsidRPr="00192134">
        <w:rPr>
          <w:rFonts w:ascii="Times New Roman" w:eastAsia="仿宋_GB2312" w:hAnsi="Times New Roman" w:cs="Times New Roman"/>
          <w:sz w:val="32"/>
          <w:szCs w:val="32"/>
        </w:rPr>
        <w:t>材使用</w:t>
      </w:r>
      <w:proofErr w:type="gramEnd"/>
      <w:r w:rsidRPr="00192134">
        <w:rPr>
          <w:rFonts w:ascii="Times New Roman" w:eastAsia="仿宋_GB2312" w:hAnsi="Times New Roman" w:cs="Times New Roman"/>
          <w:sz w:val="32"/>
          <w:szCs w:val="32"/>
        </w:rPr>
        <w:t>单位抽样时，应检查所使</w:t>
      </w:r>
      <w:proofErr w:type="gramStart"/>
      <w:r w:rsidRPr="00192134">
        <w:rPr>
          <w:rFonts w:ascii="Times New Roman" w:eastAsia="仿宋_GB2312" w:hAnsi="Times New Roman" w:cs="Times New Roman"/>
          <w:sz w:val="32"/>
          <w:szCs w:val="32"/>
        </w:rPr>
        <w:t>用药包材的</w:t>
      </w:r>
      <w:proofErr w:type="gramEnd"/>
      <w:r w:rsidRPr="00192134">
        <w:rPr>
          <w:rFonts w:ascii="Times New Roman" w:eastAsia="仿宋_GB2312" w:hAnsi="Times New Roman" w:cs="Times New Roman"/>
          <w:sz w:val="32"/>
          <w:szCs w:val="32"/>
        </w:rPr>
        <w:t>注册证或药包材关联审批的登记备案文件、产品的贮存条件。</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（五）凡发现生产或使用无药包</w:t>
      </w:r>
      <w:proofErr w:type="gramStart"/>
      <w:r w:rsidRPr="00192134">
        <w:rPr>
          <w:rFonts w:ascii="Times New Roman" w:eastAsia="仿宋_GB2312" w:hAnsi="Times New Roman" w:cs="Times New Roman"/>
          <w:sz w:val="32"/>
          <w:szCs w:val="32"/>
        </w:rPr>
        <w:t>材注册</w:t>
      </w:r>
      <w:proofErr w:type="gramEnd"/>
      <w:r w:rsidRPr="00192134">
        <w:rPr>
          <w:rFonts w:ascii="Times New Roman" w:eastAsia="仿宋_GB2312" w:hAnsi="Times New Roman" w:cs="Times New Roman"/>
          <w:sz w:val="32"/>
          <w:szCs w:val="32"/>
        </w:rPr>
        <w:t>证、或未取得与药品关联审批备案号的情况（明确为科研</w:t>
      </w:r>
      <w:proofErr w:type="gramStart"/>
      <w:r w:rsidRPr="00192134">
        <w:rPr>
          <w:rFonts w:ascii="Times New Roman" w:eastAsia="仿宋_GB2312" w:hAnsi="Times New Roman" w:cs="Times New Roman"/>
          <w:sz w:val="32"/>
          <w:szCs w:val="32"/>
        </w:rPr>
        <w:t>用药包材除外</w:t>
      </w:r>
      <w:proofErr w:type="gramEnd"/>
      <w:r w:rsidRPr="00192134">
        <w:rPr>
          <w:rFonts w:ascii="Times New Roman" w:eastAsia="仿宋_GB2312" w:hAnsi="Times New Roman" w:cs="Times New Roman"/>
          <w:sz w:val="32"/>
          <w:szCs w:val="32"/>
        </w:rPr>
        <w:t>）应立即报省药品监督管理局进行查处。</w:t>
      </w:r>
      <w:r w:rsidRPr="00192134">
        <w:rPr>
          <w:rFonts w:ascii="Times New Roman" w:eastAsia="仿宋_GB2312" w:hAnsi="Times New Roman" w:cs="Times New Roman"/>
          <w:sz w:val="32"/>
          <w:szCs w:val="32"/>
        </w:rPr>
        <w:t xml:space="preserve"> </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（六）抽样时应填写</w:t>
      </w:r>
      <w:r w:rsidRPr="00192134">
        <w:rPr>
          <w:rFonts w:ascii="Times New Roman" w:eastAsia="仿宋_GB2312" w:hAnsi="Times New Roman" w:cs="Times New Roman"/>
          <w:sz w:val="32"/>
          <w:szCs w:val="32"/>
        </w:rPr>
        <w:t>“</w:t>
      </w:r>
      <w:r w:rsidRPr="00192134">
        <w:rPr>
          <w:rFonts w:ascii="Times New Roman" w:eastAsia="仿宋_GB2312" w:hAnsi="Times New Roman" w:cs="Times New Roman"/>
          <w:sz w:val="32"/>
          <w:szCs w:val="32"/>
        </w:rPr>
        <w:t>四川省药品监督管理局药品包装材料容器抽样记录与凭证（见附件</w:t>
      </w:r>
      <w:r w:rsidRPr="00192134">
        <w:rPr>
          <w:rFonts w:ascii="Times New Roman" w:eastAsia="仿宋_GB2312" w:hAnsi="Times New Roman" w:cs="Times New Roman"/>
          <w:sz w:val="32"/>
          <w:szCs w:val="32"/>
        </w:rPr>
        <w:t>2</w:t>
      </w:r>
      <w:r w:rsidRPr="00192134">
        <w:rPr>
          <w:rFonts w:ascii="Times New Roman" w:eastAsia="仿宋_GB2312" w:hAnsi="Times New Roman" w:cs="Times New Roman"/>
          <w:sz w:val="32"/>
          <w:szCs w:val="32"/>
        </w:rPr>
        <w:t>）</w:t>
      </w:r>
      <w:r w:rsidRPr="00192134">
        <w:rPr>
          <w:rFonts w:ascii="Times New Roman" w:eastAsia="仿宋_GB2312" w:hAnsi="Times New Roman" w:cs="Times New Roman"/>
          <w:sz w:val="32"/>
          <w:szCs w:val="32"/>
        </w:rPr>
        <w:t>”</w:t>
      </w:r>
      <w:r w:rsidRPr="00192134">
        <w:rPr>
          <w:rFonts w:ascii="Times New Roman" w:eastAsia="仿宋_GB2312" w:hAnsi="Times New Roman" w:cs="Times New Roman"/>
          <w:sz w:val="32"/>
          <w:szCs w:val="32"/>
        </w:rPr>
        <w:t>及抽样封签（见附件</w:t>
      </w:r>
      <w:r w:rsidRPr="00192134">
        <w:rPr>
          <w:rFonts w:ascii="Times New Roman" w:eastAsia="仿宋_GB2312" w:hAnsi="Times New Roman" w:cs="Times New Roman"/>
          <w:sz w:val="32"/>
          <w:szCs w:val="32"/>
        </w:rPr>
        <w:t>3</w:t>
      </w:r>
      <w:r w:rsidRPr="00192134">
        <w:rPr>
          <w:rFonts w:ascii="Times New Roman" w:eastAsia="仿宋_GB2312" w:hAnsi="Times New Roman" w:cs="Times New Roman"/>
          <w:sz w:val="32"/>
          <w:szCs w:val="32"/>
        </w:rPr>
        <w:t>），按附件</w:t>
      </w:r>
      <w:r w:rsidRPr="00192134">
        <w:rPr>
          <w:rFonts w:ascii="Times New Roman" w:eastAsia="仿宋_GB2312" w:hAnsi="Times New Roman" w:cs="Times New Roman"/>
          <w:sz w:val="32"/>
          <w:szCs w:val="32"/>
        </w:rPr>
        <w:t>1</w:t>
      </w:r>
      <w:r w:rsidRPr="00192134">
        <w:rPr>
          <w:rFonts w:ascii="Times New Roman" w:eastAsia="仿宋_GB2312" w:hAnsi="Times New Roman" w:cs="Times New Roman"/>
          <w:sz w:val="32"/>
          <w:szCs w:val="32"/>
        </w:rPr>
        <w:t>中各品种包装要求进行分装封样，并在抽样现场经双方当事人确认签字盖章后贴上完整的封签。</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（七）对拒绝抽样的单位，抽样人员应做好记录，报四川省药品监督管理局依法处理并公告。</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lastRenderedPageBreak/>
        <w:t>（八）所抽样品应于</w:t>
      </w:r>
      <w:r w:rsidRPr="00192134">
        <w:rPr>
          <w:rFonts w:ascii="Times New Roman" w:eastAsia="仿宋_GB2312" w:hAnsi="Times New Roman" w:cs="Times New Roman"/>
          <w:sz w:val="32"/>
          <w:szCs w:val="32"/>
        </w:rPr>
        <w:t>3</w:t>
      </w:r>
      <w:r w:rsidRPr="00192134">
        <w:rPr>
          <w:rFonts w:ascii="Times New Roman" w:eastAsia="仿宋_GB2312" w:hAnsi="Times New Roman" w:cs="Times New Roman"/>
          <w:sz w:val="32"/>
          <w:szCs w:val="32"/>
        </w:rPr>
        <w:t>个工作日内连同抽样凭证及相关资料一并转交至四川省食品药品检验检测院。</w:t>
      </w:r>
      <w:r w:rsidRPr="00192134">
        <w:rPr>
          <w:rFonts w:ascii="Times New Roman" w:eastAsia="仿宋_GB2312" w:hAnsi="Times New Roman" w:cs="Times New Roman"/>
          <w:sz w:val="32"/>
          <w:szCs w:val="32"/>
        </w:rPr>
        <w:t xml:space="preserve"> </w:t>
      </w:r>
    </w:p>
    <w:p w:rsidR="00192134" w:rsidRPr="00192134" w:rsidRDefault="00192134" w:rsidP="00192134">
      <w:pPr>
        <w:spacing w:line="600" w:lineRule="exact"/>
        <w:ind w:firstLineChars="196" w:firstLine="627"/>
        <w:rPr>
          <w:rFonts w:ascii="Times New Roman" w:eastAsia="黑体" w:hAnsi="Times New Roman" w:cs="Times New Roman"/>
          <w:bCs/>
          <w:sz w:val="32"/>
          <w:szCs w:val="32"/>
        </w:rPr>
      </w:pPr>
      <w:r w:rsidRPr="00192134">
        <w:rPr>
          <w:rFonts w:ascii="Times New Roman" w:eastAsia="黑体" w:hAnsi="Times New Roman" w:cs="Times New Roman"/>
          <w:bCs/>
          <w:sz w:val="32"/>
          <w:szCs w:val="32"/>
        </w:rPr>
        <w:t>七、检验结果的通知</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（一）报告书送达</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合格样品检验报告书由四川省食品药品检验检测院寄送被抽验单位</w:t>
      </w:r>
      <w:r w:rsidRPr="00192134">
        <w:rPr>
          <w:rFonts w:ascii="Times New Roman" w:eastAsia="仿宋_GB2312" w:hAnsi="Times New Roman" w:cs="Times New Roman"/>
          <w:sz w:val="32"/>
          <w:szCs w:val="32"/>
        </w:rPr>
        <w:t>1</w:t>
      </w:r>
      <w:r w:rsidRPr="00192134">
        <w:rPr>
          <w:rFonts w:ascii="Times New Roman" w:eastAsia="仿宋_GB2312" w:hAnsi="Times New Roman" w:cs="Times New Roman"/>
          <w:sz w:val="32"/>
          <w:szCs w:val="32"/>
        </w:rPr>
        <w:t>份，并报送四川省药品监督管理局</w:t>
      </w:r>
      <w:r w:rsidRPr="00192134">
        <w:rPr>
          <w:rFonts w:ascii="Times New Roman" w:eastAsia="仿宋_GB2312" w:hAnsi="Times New Roman" w:cs="Times New Roman"/>
          <w:sz w:val="32"/>
          <w:szCs w:val="32"/>
        </w:rPr>
        <w:t>1</w:t>
      </w:r>
      <w:r w:rsidRPr="00192134">
        <w:rPr>
          <w:rFonts w:ascii="Times New Roman" w:eastAsia="仿宋_GB2312" w:hAnsi="Times New Roman" w:cs="Times New Roman"/>
          <w:sz w:val="32"/>
          <w:szCs w:val="32"/>
        </w:rPr>
        <w:t>份；不合格样品检验报告书报送四川品药品监督管理局</w:t>
      </w:r>
      <w:r w:rsidRPr="00192134">
        <w:rPr>
          <w:rFonts w:ascii="Times New Roman" w:eastAsia="仿宋_GB2312" w:hAnsi="Times New Roman" w:cs="Times New Roman"/>
          <w:sz w:val="32"/>
          <w:szCs w:val="32"/>
        </w:rPr>
        <w:t>4</w:t>
      </w:r>
      <w:r w:rsidRPr="00192134">
        <w:rPr>
          <w:rFonts w:ascii="Times New Roman" w:eastAsia="仿宋_GB2312" w:hAnsi="Times New Roman" w:cs="Times New Roman"/>
          <w:sz w:val="32"/>
          <w:szCs w:val="32"/>
        </w:rPr>
        <w:t>份。</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（二）复验</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收到检验报告书的单位若对检验结果有异议，应在收到检验报告书</w:t>
      </w:r>
      <w:r w:rsidRPr="00192134">
        <w:rPr>
          <w:rFonts w:ascii="Times New Roman" w:eastAsia="仿宋_GB2312" w:hAnsi="Times New Roman" w:cs="Times New Roman"/>
          <w:sz w:val="32"/>
          <w:szCs w:val="32"/>
        </w:rPr>
        <w:t>7</w:t>
      </w:r>
      <w:r w:rsidRPr="00192134">
        <w:rPr>
          <w:rFonts w:ascii="Times New Roman" w:eastAsia="仿宋_GB2312" w:hAnsi="Times New Roman" w:cs="Times New Roman"/>
          <w:sz w:val="32"/>
          <w:szCs w:val="32"/>
        </w:rPr>
        <w:t>日内，向承检单位四川省食品药品检验检测院提出复验的书面申请，逾期未提出的，视为对检验结果无异议。</w:t>
      </w:r>
    </w:p>
    <w:p w:rsidR="00192134" w:rsidRPr="00192134" w:rsidRDefault="00192134" w:rsidP="00192134">
      <w:pPr>
        <w:spacing w:line="600" w:lineRule="exact"/>
        <w:ind w:firstLineChars="196" w:firstLine="627"/>
        <w:rPr>
          <w:rFonts w:ascii="Times New Roman" w:eastAsia="黑体" w:hAnsi="Times New Roman" w:cs="Times New Roman"/>
          <w:bCs/>
          <w:sz w:val="32"/>
          <w:szCs w:val="32"/>
        </w:rPr>
      </w:pPr>
      <w:r w:rsidRPr="00192134">
        <w:rPr>
          <w:rFonts w:ascii="Times New Roman" w:eastAsia="黑体" w:hAnsi="Times New Roman" w:cs="Times New Roman"/>
          <w:bCs/>
          <w:sz w:val="32"/>
          <w:szCs w:val="32"/>
        </w:rPr>
        <w:t>八、时间安排</w:t>
      </w:r>
    </w:p>
    <w:p w:rsidR="00192134" w:rsidRPr="00192134" w:rsidRDefault="00192134" w:rsidP="00192134">
      <w:pPr>
        <w:spacing w:line="600" w:lineRule="exact"/>
        <w:ind w:firstLineChars="200" w:firstLine="640"/>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抽样完成时间：</w:t>
      </w:r>
      <w:r w:rsidRPr="00192134">
        <w:rPr>
          <w:rFonts w:ascii="Times New Roman" w:eastAsia="仿宋_GB2312" w:hAnsi="Times New Roman" w:cs="Times New Roman"/>
          <w:sz w:val="32"/>
          <w:szCs w:val="32"/>
        </w:rPr>
        <w:t>2019</w:t>
      </w:r>
      <w:r w:rsidRPr="00192134">
        <w:rPr>
          <w:rFonts w:ascii="Times New Roman" w:eastAsia="仿宋_GB2312" w:hAnsi="Times New Roman" w:cs="Times New Roman"/>
          <w:sz w:val="32"/>
          <w:szCs w:val="32"/>
        </w:rPr>
        <w:t>年</w:t>
      </w:r>
      <w:r w:rsidRPr="00192134">
        <w:rPr>
          <w:rFonts w:ascii="Times New Roman" w:eastAsia="仿宋_GB2312" w:hAnsi="Times New Roman" w:cs="Times New Roman"/>
          <w:sz w:val="32"/>
          <w:szCs w:val="32"/>
        </w:rPr>
        <w:t>7</w:t>
      </w:r>
      <w:r w:rsidRPr="00192134">
        <w:rPr>
          <w:rFonts w:ascii="Times New Roman" w:eastAsia="仿宋_GB2312" w:hAnsi="Times New Roman" w:cs="Times New Roman"/>
          <w:sz w:val="32"/>
          <w:szCs w:val="32"/>
        </w:rPr>
        <w:t>月</w:t>
      </w:r>
      <w:r w:rsidRPr="00192134">
        <w:rPr>
          <w:rFonts w:ascii="Times New Roman" w:eastAsia="仿宋_GB2312" w:hAnsi="Times New Roman" w:cs="Times New Roman"/>
          <w:sz w:val="32"/>
          <w:szCs w:val="32"/>
        </w:rPr>
        <w:t>31</w:t>
      </w:r>
      <w:r w:rsidRPr="00192134">
        <w:rPr>
          <w:rFonts w:ascii="Times New Roman" w:eastAsia="仿宋_GB2312" w:hAnsi="Times New Roman" w:cs="Times New Roman"/>
          <w:sz w:val="32"/>
          <w:szCs w:val="32"/>
        </w:rPr>
        <w:t>日</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检验完成时间：</w:t>
      </w:r>
      <w:r w:rsidRPr="00192134">
        <w:rPr>
          <w:rFonts w:ascii="Times New Roman" w:eastAsia="仿宋_GB2312" w:hAnsi="Times New Roman" w:cs="Times New Roman"/>
          <w:sz w:val="32"/>
          <w:szCs w:val="32"/>
        </w:rPr>
        <w:t>2019</w:t>
      </w:r>
      <w:r w:rsidRPr="00192134">
        <w:rPr>
          <w:rFonts w:ascii="Times New Roman" w:eastAsia="仿宋_GB2312" w:hAnsi="Times New Roman" w:cs="Times New Roman"/>
          <w:sz w:val="32"/>
          <w:szCs w:val="32"/>
        </w:rPr>
        <w:t>年</w:t>
      </w:r>
      <w:r w:rsidRPr="00192134">
        <w:rPr>
          <w:rFonts w:ascii="Times New Roman" w:eastAsia="仿宋_GB2312" w:hAnsi="Times New Roman" w:cs="Times New Roman"/>
          <w:sz w:val="32"/>
          <w:szCs w:val="32"/>
        </w:rPr>
        <w:t>11</w:t>
      </w:r>
      <w:r w:rsidRPr="00192134">
        <w:rPr>
          <w:rFonts w:ascii="Times New Roman" w:eastAsia="仿宋_GB2312" w:hAnsi="Times New Roman" w:cs="Times New Roman"/>
          <w:sz w:val="32"/>
          <w:szCs w:val="32"/>
        </w:rPr>
        <w:t>月</w:t>
      </w:r>
      <w:r w:rsidRPr="00192134">
        <w:rPr>
          <w:rFonts w:ascii="Times New Roman" w:eastAsia="仿宋_GB2312" w:hAnsi="Times New Roman" w:cs="Times New Roman"/>
          <w:sz w:val="32"/>
          <w:szCs w:val="32"/>
        </w:rPr>
        <w:t>15</w:t>
      </w:r>
      <w:r w:rsidRPr="00192134">
        <w:rPr>
          <w:rFonts w:ascii="Times New Roman" w:eastAsia="仿宋_GB2312" w:hAnsi="Times New Roman" w:cs="Times New Roman"/>
          <w:sz w:val="32"/>
          <w:szCs w:val="32"/>
        </w:rPr>
        <w:t>日</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2019</w:t>
      </w:r>
      <w:r w:rsidRPr="00192134">
        <w:rPr>
          <w:rFonts w:ascii="Times New Roman" w:eastAsia="仿宋_GB2312" w:hAnsi="Times New Roman" w:cs="Times New Roman"/>
          <w:sz w:val="32"/>
          <w:szCs w:val="32"/>
        </w:rPr>
        <w:t>年</w:t>
      </w:r>
      <w:r w:rsidRPr="00192134">
        <w:rPr>
          <w:rFonts w:ascii="Times New Roman" w:eastAsia="仿宋_GB2312" w:hAnsi="Times New Roman" w:cs="Times New Roman"/>
          <w:sz w:val="32"/>
          <w:szCs w:val="32"/>
        </w:rPr>
        <w:t>11</w:t>
      </w:r>
      <w:r w:rsidRPr="00192134">
        <w:rPr>
          <w:rFonts w:ascii="Times New Roman" w:eastAsia="仿宋_GB2312" w:hAnsi="Times New Roman" w:cs="Times New Roman"/>
          <w:sz w:val="32"/>
          <w:szCs w:val="32"/>
        </w:rPr>
        <w:t>月</w:t>
      </w:r>
      <w:r w:rsidRPr="00192134">
        <w:rPr>
          <w:rFonts w:ascii="Times New Roman" w:eastAsia="仿宋_GB2312" w:hAnsi="Times New Roman" w:cs="Times New Roman"/>
          <w:sz w:val="32"/>
          <w:szCs w:val="32"/>
        </w:rPr>
        <w:t>30</w:t>
      </w:r>
      <w:r w:rsidRPr="00192134">
        <w:rPr>
          <w:rFonts w:ascii="Times New Roman" w:eastAsia="仿宋_GB2312" w:hAnsi="Times New Roman" w:cs="Times New Roman"/>
          <w:sz w:val="32"/>
          <w:szCs w:val="32"/>
        </w:rPr>
        <w:t>日前，完成检验结果汇总及评估分析报告并报省局。</w:t>
      </w:r>
    </w:p>
    <w:p w:rsidR="00192134" w:rsidRPr="00192134" w:rsidRDefault="00192134" w:rsidP="00192134">
      <w:pPr>
        <w:spacing w:line="600" w:lineRule="exact"/>
        <w:ind w:firstLineChars="196" w:firstLine="627"/>
        <w:rPr>
          <w:rFonts w:ascii="Times New Roman" w:eastAsia="黑体" w:hAnsi="Times New Roman" w:cs="Times New Roman"/>
          <w:bCs/>
          <w:sz w:val="32"/>
          <w:szCs w:val="32"/>
        </w:rPr>
      </w:pPr>
      <w:r w:rsidRPr="00192134">
        <w:rPr>
          <w:rFonts w:ascii="Times New Roman" w:eastAsia="黑体" w:hAnsi="Times New Roman" w:cs="Times New Roman"/>
          <w:bCs/>
          <w:sz w:val="32"/>
          <w:szCs w:val="32"/>
        </w:rPr>
        <w:t>九、联系方式</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四川省药品监督管理局</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地址：成都市玉沙路</w:t>
      </w:r>
      <w:r w:rsidRPr="00192134">
        <w:rPr>
          <w:rFonts w:ascii="Times New Roman" w:eastAsia="仿宋_GB2312" w:hAnsi="Times New Roman" w:cs="Times New Roman"/>
          <w:sz w:val="32"/>
          <w:szCs w:val="32"/>
        </w:rPr>
        <w:t>98</w:t>
      </w:r>
      <w:r w:rsidRPr="00192134">
        <w:rPr>
          <w:rFonts w:ascii="Times New Roman" w:eastAsia="仿宋_GB2312" w:hAnsi="Times New Roman" w:cs="Times New Roman"/>
          <w:sz w:val="32"/>
          <w:szCs w:val="32"/>
        </w:rPr>
        <w:t>号</w:t>
      </w:r>
      <w:r w:rsidRPr="00192134">
        <w:rPr>
          <w:rFonts w:ascii="Times New Roman" w:eastAsia="仿宋_GB2312" w:hAnsi="Times New Roman" w:cs="Times New Roman"/>
          <w:sz w:val="32"/>
          <w:szCs w:val="32"/>
        </w:rPr>
        <w:t xml:space="preserve">        </w:t>
      </w:r>
      <w:r w:rsidRPr="00192134">
        <w:rPr>
          <w:rFonts w:ascii="Times New Roman" w:eastAsia="仿宋_GB2312" w:hAnsi="Times New Roman" w:cs="Times New Roman"/>
          <w:sz w:val="32"/>
          <w:szCs w:val="32"/>
        </w:rPr>
        <w:t>邮编：</w:t>
      </w:r>
      <w:r w:rsidRPr="00192134">
        <w:rPr>
          <w:rFonts w:ascii="Times New Roman" w:eastAsia="仿宋_GB2312" w:hAnsi="Times New Roman" w:cs="Times New Roman"/>
          <w:sz w:val="32"/>
          <w:szCs w:val="32"/>
        </w:rPr>
        <w:t>610017</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电话：</w:t>
      </w:r>
      <w:r w:rsidRPr="00192134">
        <w:rPr>
          <w:rFonts w:ascii="Times New Roman" w:eastAsia="仿宋_GB2312" w:hAnsi="Times New Roman" w:cs="Times New Roman"/>
          <w:sz w:val="32"/>
          <w:szCs w:val="32"/>
        </w:rPr>
        <w:t xml:space="preserve">028-86785268             </w:t>
      </w:r>
      <w:r w:rsidRPr="00192134">
        <w:rPr>
          <w:rFonts w:ascii="Times New Roman" w:eastAsia="仿宋_GB2312" w:hAnsi="Times New Roman" w:cs="Times New Roman"/>
          <w:sz w:val="32"/>
          <w:szCs w:val="32"/>
        </w:rPr>
        <w:t>联系人：罗远琼</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四川省食品药品检验检测院</w:t>
      </w:r>
    </w:p>
    <w:p w:rsidR="00192134" w:rsidRPr="00192134" w:rsidRDefault="00192134" w:rsidP="00192134">
      <w:pPr>
        <w:spacing w:line="600" w:lineRule="exact"/>
        <w:ind w:firstLineChars="196" w:firstLine="627"/>
        <w:rPr>
          <w:rFonts w:ascii="Times New Roman" w:eastAsia="仿宋_GB2312" w:hAnsi="Times New Roman" w:cs="Times New Roman"/>
          <w:spacing w:val="-16"/>
          <w:sz w:val="32"/>
          <w:szCs w:val="32"/>
        </w:rPr>
      </w:pPr>
      <w:r w:rsidRPr="00192134">
        <w:rPr>
          <w:rFonts w:ascii="Times New Roman" w:eastAsia="仿宋_GB2312" w:hAnsi="Times New Roman" w:cs="Times New Roman"/>
          <w:sz w:val="32"/>
          <w:szCs w:val="32"/>
        </w:rPr>
        <w:t>地址（</w:t>
      </w:r>
      <w:proofErr w:type="gramStart"/>
      <w:r w:rsidRPr="00192134">
        <w:rPr>
          <w:rFonts w:ascii="Times New Roman" w:eastAsia="仿宋_GB2312" w:hAnsi="Times New Roman" w:cs="Times New Roman"/>
          <w:sz w:val="32"/>
          <w:szCs w:val="32"/>
        </w:rPr>
        <w:t>器械包材所分</w:t>
      </w:r>
      <w:proofErr w:type="gramEnd"/>
      <w:r w:rsidRPr="00192134">
        <w:rPr>
          <w:rFonts w:ascii="Times New Roman" w:eastAsia="仿宋_GB2312" w:hAnsi="Times New Roman" w:cs="Times New Roman"/>
          <w:sz w:val="32"/>
          <w:szCs w:val="32"/>
        </w:rPr>
        <w:t>址）：</w:t>
      </w:r>
      <w:r w:rsidRPr="00192134">
        <w:rPr>
          <w:rFonts w:ascii="Times New Roman" w:eastAsia="仿宋_GB2312" w:hAnsi="Times New Roman" w:cs="Times New Roman"/>
          <w:spacing w:val="-16"/>
          <w:sz w:val="32"/>
          <w:szCs w:val="32"/>
        </w:rPr>
        <w:t>成都市高新西区</w:t>
      </w:r>
      <w:proofErr w:type="gramStart"/>
      <w:r w:rsidRPr="00192134">
        <w:rPr>
          <w:rFonts w:ascii="Times New Roman" w:eastAsia="仿宋_GB2312" w:hAnsi="Times New Roman" w:cs="Times New Roman"/>
          <w:spacing w:val="-16"/>
          <w:sz w:val="32"/>
          <w:szCs w:val="32"/>
        </w:rPr>
        <w:t>新业路</w:t>
      </w:r>
      <w:r w:rsidRPr="00192134">
        <w:rPr>
          <w:rFonts w:ascii="Times New Roman" w:eastAsia="仿宋_GB2312" w:hAnsi="Times New Roman" w:cs="Times New Roman"/>
          <w:spacing w:val="-16"/>
          <w:sz w:val="32"/>
          <w:szCs w:val="32"/>
        </w:rPr>
        <w:t>4</w:t>
      </w:r>
      <w:r w:rsidRPr="00192134">
        <w:rPr>
          <w:rFonts w:ascii="Times New Roman" w:eastAsia="仿宋_GB2312" w:hAnsi="Times New Roman" w:cs="Times New Roman"/>
          <w:spacing w:val="-16"/>
          <w:sz w:val="32"/>
          <w:szCs w:val="32"/>
        </w:rPr>
        <w:t>号</w:t>
      </w:r>
      <w:proofErr w:type="gramEnd"/>
      <w:r w:rsidRPr="00192134">
        <w:rPr>
          <w:rFonts w:ascii="Times New Roman" w:eastAsia="仿宋_GB2312" w:hAnsi="Times New Roman" w:cs="Times New Roman"/>
          <w:spacing w:val="-16"/>
          <w:sz w:val="32"/>
          <w:szCs w:val="32"/>
        </w:rPr>
        <w:t>附</w:t>
      </w:r>
      <w:r w:rsidRPr="00192134">
        <w:rPr>
          <w:rFonts w:ascii="Times New Roman" w:eastAsia="仿宋_GB2312" w:hAnsi="Times New Roman" w:cs="Times New Roman"/>
          <w:spacing w:val="-16"/>
          <w:sz w:val="32"/>
          <w:szCs w:val="32"/>
        </w:rPr>
        <w:t>28</w:t>
      </w:r>
      <w:r w:rsidRPr="00192134">
        <w:rPr>
          <w:rFonts w:ascii="Times New Roman" w:eastAsia="仿宋_GB2312" w:hAnsi="Times New Roman" w:cs="Times New Roman"/>
          <w:spacing w:val="-16"/>
          <w:sz w:val="32"/>
          <w:szCs w:val="32"/>
        </w:rPr>
        <w:t>号</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lastRenderedPageBreak/>
        <w:t>邮编：</w:t>
      </w:r>
      <w:r w:rsidRPr="00192134">
        <w:rPr>
          <w:rFonts w:ascii="Times New Roman" w:eastAsia="仿宋_GB2312" w:hAnsi="Times New Roman" w:cs="Times New Roman"/>
          <w:sz w:val="32"/>
          <w:szCs w:val="32"/>
        </w:rPr>
        <w:t>610097</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电话：</w:t>
      </w:r>
      <w:r w:rsidRPr="00192134">
        <w:rPr>
          <w:rFonts w:ascii="Times New Roman" w:eastAsia="仿宋_GB2312" w:hAnsi="Times New Roman" w:cs="Times New Roman"/>
          <w:sz w:val="32"/>
          <w:szCs w:val="32"/>
        </w:rPr>
        <w:t>64020236</w:t>
      </w:r>
      <w:r w:rsidRPr="00192134">
        <w:rPr>
          <w:rFonts w:ascii="Times New Roman" w:eastAsia="仿宋_GB2312" w:hAnsi="Times New Roman" w:cs="Times New Roman"/>
          <w:sz w:val="32"/>
          <w:szCs w:val="32"/>
        </w:rPr>
        <w:t>（业务科）、</w:t>
      </w:r>
      <w:r w:rsidRPr="00192134">
        <w:rPr>
          <w:rFonts w:ascii="Times New Roman" w:eastAsia="仿宋_GB2312" w:hAnsi="Times New Roman" w:cs="Times New Roman"/>
          <w:sz w:val="32"/>
          <w:szCs w:val="32"/>
        </w:rPr>
        <w:t>87817270</w:t>
      </w:r>
      <w:r w:rsidRPr="00192134">
        <w:rPr>
          <w:rFonts w:ascii="Times New Roman" w:eastAsia="仿宋_GB2312" w:hAnsi="Times New Roman" w:cs="Times New Roman"/>
          <w:sz w:val="32"/>
          <w:szCs w:val="32"/>
        </w:rPr>
        <w:t>（药包材室）、</w:t>
      </w:r>
    </w:p>
    <w:p w:rsidR="00192134" w:rsidRPr="00192134" w:rsidRDefault="00192134" w:rsidP="00192134">
      <w:pPr>
        <w:spacing w:line="600" w:lineRule="exact"/>
        <w:ind w:firstLineChars="500" w:firstLine="1600"/>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87877148</w:t>
      </w:r>
      <w:r w:rsidRPr="00192134">
        <w:rPr>
          <w:rFonts w:ascii="Times New Roman" w:eastAsia="仿宋_GB2312" w:hAnsi="Times New Roman" w:cs="Times New Roman"/>
          <w:sz w:val="32"/>
          <w:szCs w:val="32"/>
        </w:rPr>
        <w:t>（抽样科）</w:t>
      </w:r>
    </w:p>
    <w:p w:rsidR="00192134" w:rsidRPr="00192134" w:rsidRDefault="00192134" w:rsidP="00192134">
      <w:pPr>
        <w:spacing w:line="600" w:lineRule="exact"/>
        <w:ind w:firstLineChars="196" w:firstLine="62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联系人：张磊、皮微姝（业务科）、赵代国（药包材室）、</w:t>
      </w:r>
    </w:p>
    <w:p w:rsidR="00192134" w:rsidRPr="00192134" w:rsidRDefault="00192134" w:rsidP="00192134">
      <w:pPr>
        <w:spacing w:line="600" w:lineRule="exact"/>
        <w:ind w:firstLineChars="596" w:firstLine="1907"/>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张敏（抽样科）</w:t>
      </w:r>
    </w:p>
    <w:p w:rsidR="00192134" w:rsidRPr="00192134" w:rsidRDefault="00192134" w:rsidP="00192134">
      <w:pPr>
        <w:spacing w:line="600" w:lineRule="exact"/>
        <w:rPr>
          <w:rFonts w:ascii="Times New Roman" w:eastAsia="仿宋_GB2312" w:hAnsi="Times New Roman" w:cs="Times New Roman"/>
          <w:sz w:val="32"/>
          <w:szCs w:val="32"/>
        </w:rPr>
      </w:pPr>
    </w:p>
    <w:p w:rsidR="00192134" w:rsidRPr="00192134" w:rsidRDefault="00192134" w:rsidP="00192134">
      <w:pPr>
        <w:spacing w:line="360" w:lineRule="auto"/>
        <w:ind w:firstLineChars="200" w:firstLine="640"/>
        <w:jc w:val="left"/>
        <w:rPr>
          <w:rFonts w:ascii="Times New Roman" w:eastAsia="仿宋_GB2312" w:hAnsi="Times New Roman" w:cs="Times New Roman"/>
          <w:sz w:val="32"/>
          <w:szCs w:val="32"/>
        </w:rPr>
      </w:pPr>
      <w:r w:rsidRPr="00192134">
        <w:rPr>
          <w:rFonts w:ascii="Times New Roman" w:eastAsia="仿宋_GB2312" w:hAnsi="Times New Roman" w:cs="Times New Roman"/>
          <w:sz w:val="32"/>
          <w:szCs w:val="32"/>
        </w:rPr>
        <w:t>附件：</w:t>
      </w:r>
      <w:r w:rsidRPr="00192134">
        <w:rPr>
          <w:rFonts w:ascii="Times New Roman" w:eastAsia="仿宋_GB2312" w:hAnsi="Times New Roman" w:cs="Times New Roman" w:hint="eastAsia"/>
          <w:sz w:val="32"/>
          <w:szCs w:val="32"/>
        </w:rPr>
        <w:t>1.</w:t>
      </w:r>
      <w:r w:rsidRPr="00192134">
        <w:rPr>
          <w:rFonts w:ascii="Times New Roman" w:eastAsia="仿宋_GB2312" w:hAnsi="Times New Roman" w:cs="Times New Roman"/>
          <w:sz w:val="32"/>
          <w:szCs w:val="32"/>
        </w:rPr>
        <w:t xml:space="preserve"> 2019</w:t>
      </w:r>
      <w:r w:rsidRPr="00192134">
        <w:rPr>
          <w:rFonts w:ascii="Times New Roman" w:eastAsia="仿宋_GB2312" w:hAnsi="Times New Roman" w:cs="Times New Roman"/>
          <w:sz w:val="32"/>
          <w:szCs w:val="32"/>
        </w:rPr>
        <w:t>年度药包材质量监督抽样检查重点考察项目</w:t>
      </w:r>
    </w:p>
    <w:p w:rsidR="00192134" w:rsidRPr="00192134" w:rsidRDefault="00192134" w:rsidP="00192134">
      <w:pPr>
        <w:spacing w:line="360" w:lineRule="auto"/>
        <w:ind w:leftChars="750" w:left="1735" w:hangingChars="50" w:hanging="160"/>
        <w:jc w:val="left"/>
        <w:rPr>
          <w:rFonts w:ascii="Times New Roman" w:eastAsia="仿宋_GB2312" w:hAnsi="Times New Roman" w:cs="Times New Roman"/>
          <w:sz w:val="32"/>
          <w:szCs w:val="32"/>
        </w:rPr>
      </w:pPr>
      <w:r w:rsidRPr="00192134">
        <w:rPr>
          <w:rFonts w:ascii="Times New Roman" w:eastAsia="仿宋_GB2312" w:hAnsi="Times New Roman" w:cs="Times New Roman" w:hint="eastAsia"/>
          <w:sz w:val="32"/>
          <w:szCs w:val="32"/>
        </w:rPr>
        <w:t>2.</w:t>
      </w:r>
      <w:r w:rsidRPr="00192134">
        <w:rPr>
          <w:rFonts w:ascii="Times New Roman" w:eastAsia="仿宋_GB2312" w:hAnsi="Times New Roman" w:cs="Times New Roman"/>
          <w:sz w:val="32"/>
          <w:szCs w:val="32"/>
        </w:rPr>
        <w:t>四川省药品监督管理局药品包装材料容器抽样记录及凭证</w:t>
      </w:r>
    </w:p>
    <w:p w:rsidR="00192134" w:rsidRPr="00192134" w:rsidRDefault="00192134" w:rsidP="00192134">
      <w:pPr>
        <w:spacing w:line="360" w:lineRule="auto"/>
        <w:ind w:leftChars="745" w:left="1724" w:hangingChars="50" w:hanging="160"/>
        <w:jc w:val="left"/>
        <w:rPr>
          <w:rFonts w:ascii="Times New Roman" w:eastAsia="仿宋_GB2312" w:hAnsi="Times New Roman" w:cs="Times New Roman"/>
          <w:sz w:val="32"/>
          <w:szCs w:val="32"/>
        </w:rPr>
      </w:pPr>
      <w:r w:rsidRPr="00192134">
        <w:rPr>
          <w:rFonts w:ascii="Times New Roman" w:eastAsia="仿宋_GB2312" w:hAnsi="Times New Roman" w:cs="Times New Roman" w:hint="eastAsia"/>
          <w:sz w:val="32"/>
          <w:szCs w:val="32"/>
        </w:rPr>
        <w:t>3.</w:t>
      </w:r>
      <w:r w:rsidRPr="00192134">
        <w:rPr>
          <w:rFonts w:ascii="Times New Roman" w:eastAsia="仿宋_GB2312" w:hAnsi="Times New Roman" w:cs="Times New Roman"/>
          <w:sz w:val="32"/>
          <w:szCs w:val="32"/>
        </w:rPr>
        <w:t>四川省药品监督管理局</w:t>
      </w:r>
      <w:r w:rsidRPr="00192134">
        <w:rPr>
          <w:rFonts w:ascii="Times New Roman" w:eastAsia="仿宋_GB2312" w:hAnsi="Times New Roman" w:cs="Times New Roman"/>
          <w:sz w:val="32"/>
          <w:szCs w:val="32"/>
        </w:rPr>
        <w:t>2019</w:t>
      </w:r>
      <w:r w:rsidRPr="00192134">
        <w:rPr>
          <w:rFonts w:ascii="Times New Roman" w:eastAsia="仿宋_GB2312" w:hAnsi="Times New Roman" w:cs="Times New Roman"/>
          <w:sz w:val="32"/>
          <w:szCs w:val="32"/>
        </w:rPr>
        <w:t>年度药品包装材料容器监督抽样封签</w:t>
      </w:r>
    </w:p>
    <w:p w:rsidR="00192134" w:rsidRPr="00192134" w:rsidRDefault="00192134" w:rsidP="00192134">
      <w:pPr>
        <w:spacing w:line="600" w:lineRule="exact"/>
        <w:rPr>
          <w:rFonts w:ascii="Times New Roman" w:eastAsia="等线" w:hAnsi="Times New Roman" w:cs="Times New Roman"/>
        </w:rPr>
      </w:pPr>
    </w:p>
    <w:p w:rsidR="00192134" w:rsidRPr="00192134" w:rsidRDefault="00192134" w:rsidP="00192134">
      <w:pPr>
        <w:spacing w:line="600" w:lineRule="exact"/>
        <w:rPr>
          <w:rFonts w:ascii="Times New Roman" w:eastAsia="等线" w:hAnsi="Times New Roman" w:cs="Times New Roman"/>
        </w:rPr>
      </w:pPr>
    </w:p>
    <w:p w:rsidR="00192134" w:rsidRPr="00192134" w:rsidRDefault="00192134" w:rsidP="00192134">
      <w:pPr>
        <w:spacing w:line="600" w:lineRule="exact"/>
        <w:rPr>
          <w:rFonts w:ascii="Times New Roman" w:eastAsia="等线" w:hAnsi="Times New Roman" w:cs="Times New Roman"/>
        </w:rPr>
        <w:sectPr w:rsidR="00192134" w:rsidRPr="00192134" w:rsidSect="004C6B0E">
          <w:footerReference w:type="even" r:id="rId6"/>
          <w:footerReference w:type="default" r:id="rId7"/>
          <w:pgSz w:w="11906" w:h="16838"/>
          <w:pgMar w:top="1701" w:right="1531" w:bottom="1701" w:left="1531" w:header="851" w:footer="1134" w:gutter="0"/>
          <w:pgNumType w:fmt="numberInDash"/>
          <w:cols w:space="720"/>
          <w:titlePg/>
          <w:docGrid w:type="lines" w:linePitch="312"/>
        </w:sectPr>
      </w:pPr>
    </w:p>
    <w:p w:rsidR="00192134" w:rsidRPr="00192134" w:rsidRDefault="00192134" w:rsidP="00192134">
      <w:pPr>
        <w:spacing w:line="360" w:lineRule="auto"/>
        <w:ind w:leftChars="128" w:left="269"/>
        <w:jc w:val="left"/>
        <w:rPr>
          <w:rFonts w:ascii="Times New Roman" w:eastAsia="方正小标宋简体" w:hAnsi="Times New Roman" w:cs="Times New Roman"/>
          <w:sz w:val="32"/>
          <w:szCs w:val="32"/>
        </w:rPr>
      </w:pPr>
      <w:r w:rsidRPr="00192134">
        <w:rPr>
          <w:rFonts w:ascii="Times New Roman" w:eastAsia="方正小标宋简体" w:hAnsi="Times New Roman" w:cs="Times New Roman"/>
          <w:sz w:val="32"/>
          <w:szCs w:val="32"/>
        </w:rPr>
        <w:lastRenderedPageBreak/>
        <w:t>附件</w:t>
      </w:r>
      <w:r w:rsidRPr="00192134">
        <w:rPr>
          <w:rFonts w:ascii="Times New Roman" w:eastAsia="方正小标宋简体" w:hAnsi="Times New Roman" w:cs="Times New Roman"/>
          <w:sz w:val="32"/>
          <w:szCs w:val="32"/>
        </w:rPr>
        <w:t>1</w:t>
      </w:r>
    </w:p>
    <w:p w:rsidR="00192134" w:rsidRPr="00192134" w:rsidRDefault="00192134" w:rsidP="00192134">
      <w:pPr>
        <w:spacing w:line="360" w:lineRule="auto"/>
        <w:ind w:leftChars="128" w:left="269"/>
        <w:jc w:val="center"/>
        <w:rPr>
          <w:rFonts w:ascii="Times New Roman" w:eastAsia="方正小标宋简体" w:hAnsi="Times New Roman" w:cs="Times New Roman"/>
          <w:sz w:val="44"/>
          <w:szCs w:val="44"/>
        </w:rPr>
      </w:pPr>
      <w:r w:rsidRPr="00192134">
        <w:rPr>
          <w:rFonts w:ascii="Times New Roman" w:eastAsia="方正小标宋简体" w:hAnsi="Times New Roman" w:cs="Times New Roman"/>
          <w:sz w:val="44"/>
          <w:szCs w:val="44"/>
        </w:rPr>
        <w:t>2019</w:t>
      </w:r>
      <w:r w:rsidRPr="00192134">
        <w:rPr>
          <w:rFonts w:ascii="Times New Roman" w:eastAsia="方正小标宋简体" w:hAnsi="Times New Roman" w:cs="Times New Roman"/>
          <w:sz w:val="44"/>
          <w:szCs w:val="44"/>
        </w:rPr>
        <w:t>年度药包材质量监督抽样检查重点考察项目</w:t>
      </w:r>
    </w:p>
    <w:p w:rsidR="00192134" w:rsidRPr="00192134" w:rsidRDefault="00192134" w:rsidP="00192134">
      <w:pPr>
        <w:spacing w:line="360" w:lineRule="auto"/>
        <w:ind w:leftChars="128" w:left="269"/>
        <w:jc w:val="center"/>
        <w:rPr>
          <w:rFonts w:ascii="Times New Roman" w:eastAsia="方正小标宋简体" w:hAnsi="Times New Roman" w:cs="Times New Roman"/>
          <w:sz w:val="36"/>
          <w:szCs w:val="36"/>
        </w:rPr>
      </w:pP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2595"/>
        <w:gridCol w:w="2492"/>
        <w:gridCol w:w="567"/>
        <w:gridCol w:w="2236"/>
        <w:gridCol w:w="2617"/>
        <w:gridCol w:w="2886"/>
      </w:tblGrid>
      <w:tr w:rsidR="00192134" w:rsidRPr="00192134" w:rsidTr="00051170">
        <w:trPr>
          <w:cantSplit/>
          <w:trHeight w:val="864"/>
          <w:tblHeader/>
          <w:jc w:val="center"/>
        </w:trPr>
        <w:tc>
          <w:tcPr>
            <w:tcW w:w="980" w:type="dxa"/>
            <w:vAlign w:val="center"/>
          </w:tcPr>
          <w:p w:rsidR="00192134" w:rsidRPr="00192134" w:rsidRDefault="00192134" w:rsidP="00192134">
            <w:pPr>
              <w:spacing w:line="240" w:lineRule="exact"/>
              <w:jc w:val="center"/>
              <w:rPr>
                <w:rFonts w:ascii="Times New Roman" w:eastAsia="仿宋_GB2312" w:hAnsi="Times New Roman" w:cs="Times New Roman"/>
                <w:b/>
                <w:szCs w:val="21"/>
              </w:rPr>
            </w:pPr>
            <w:r w:rsidRPr="00192134">
              <w:rPr>
                <w:rFonts w:ascii="Times New Roman" w:eastAsia="仿宋_GB2312" w:hAnsi="Times New Roman" w:cs="Times New Roman"/>
                <w:b/>
                <w:szCs w:val="21"/>
              </w:rPr>
              <w:t>类别</w:t>
            </w:r>
          </w:p>
        </w:tc>
        <w:tc>
          <w:tcPr>
            <w:tcW w:w="2595" w:type="dxa"/>
            <w:vAlign w:val="center"/>
          </w:tcPr>
          <w:p w:rsidR="00192134" w:rsidRPr="00192134" w:rsidRDefault="00192134" w:rsidP="00192134">
            <w:pPr>
              <w:spacing w:line="240" w:lineRule="exact"/>
              <w:jc w:val="center"/>
              <w:rPr>
                <w:rFonts w:ascii="Times New Roman" w:eastAsia="仿宋_GB2312" w:hAnsi="Times New Roman" w:cs="Times New Roman"/>
                <w:b/>
                <w:szCs w:val="21"/>
              </w:rPr>
            </w:pPr>
            <w:r w:rsidRPr="00192134">
              <w:rPr>
                <w:rFonts w:ascii="Times New Roman" w:eastAsia="仿宋_GB2312" w:hAnsi="Times New Roman" w:cs="Times New Roman"/>
                <w:b/>
                <w:szCs w:val="21"/>
              </w:rPr>
              <w:t>品名</w:t>
            </w:r>
          </w:p>
        </w:tc>
        <w:tc>
          <w:tcPr>
            <w:tcW w:w="2492" w:type="dxa"/>
            <w:vAlign w:val="center"/>
          </w:tcPr>
          <w:p w:rsidR="00192134" w:rsidRPr="00192134" w:rsidRDefault="00192134" w:rsidP="00192134">
            <w:pPr>
              <w:spacing w:line="240" w:lineRule="exact"/>
              <w:jc w:val="center"/>
              <w:rPr>
                <w:rFonts w:ascii="Times New Roman" w:eastAsia="仿宋_GB2312" w:hAnsi="Times New Roman" w:cs="Times New Roman"/>
                <w:b/>
                <w:szCs w:val="21"/>
              </w:rPr>
            </w:pPr>
            <w:r w:rsidRPr="00192134">
              <w:rPr>
                <w:rFonts w:ascii="Times New Roman" w:eastAsia="仿宋_GB2312" w:hAnsi="Times New Roman" w:cs="Times New Roman"/>
                <w:b/>
                <w:szCs w:val="21"/>
              </w:rPr>
              <w:t>考察项目</w:t>
            </w:r>
          </w:p>
        </w:tc>
        <w:tc>
          <w:tcPr>
            <w:tcW w:w="567" w:type="dxa"/>
            <w:vAlign w:val="center"/>
          </w:tcPr>
          <w:p w:rsidR="00192134" w:rsidRPr="00192134" w:rsidRDefault="00192134" w:rsidP="00192134">
            <w:pPr>
              <w:spacing w:line="240" w:lineRule="exact"/>
              <w:jc w:val="center"/>
              <w:rPr>
                <w:rFonts w:ascii="Times New Roman" w:eastAsia="仿宋_GB2312" w:hAnsi="Times New Roman" w:cs="Times New Roman"/>
                <w:b/>
                <w:szCs w:val="21"/>
              </w:rPr>
            </w:pPr>
            <w:r w:rsidRPr="00192134">
              <w:rPr>
                <w:rFonts w:ascii="Times New Roman" w:eastAsia="仿宋_GB2312" w:hAnsi="Times New Roman" w:cs="Times New Roman"/>
                <w:b/>
                <w:szCs w:val="21"/>
              </w:rPr>
              <w:t>批数</w:t>
            </w:r>
          </w:p>
        </w:tc>
        <w:tc>
          <w:tcPr>
            <w:tcW w:w="2236" w:type="dxa"/>
            <w:vAlign w:val="center"/>
          </w:tcPr>
          <w:p w:rsidR="00192134" w:rsidRPr="00192134" w:rsidRDefault="00192134" w:rsidP="00192134">
            <w:pPr>
              <w:spacing w:line="240" w:lineRule="exact"/>
              <w:jc w:val="center"/>
              <w:rPr>
                <w:rFonts w:ascii="Times New Roman" w:eastAsia="仿宋_GB2312" w:hAnsi="Times New Roman" w:cs="Times New Roman"/>
                <w:b/>
                <w:szCs w:val="21"/>
              </w:rPr>
            </w:pPr>
            <w:r w:rsidRPr="00192134">
              <w:rPr>
                <w:rFonts w:ascii="Times New Roman" w:eastAsia="仿宋_GB2312" w:hAnsi="Times New Roman" w:cs="Times New Roman"/>
                <w:b/>
                <w:szCs w:val="21"/>
              </w:rPr>
              <w:t>标准号</w:t>
            </w:r>
          </w:p>
        </w:tc>
        <w:tc>
          <w:tcPr>
            <w:tcW w:w="2617" w:type="dxa"/>
            <w:vAlign w:val="center"/>
          </w:tcPr>
          <w:p w:rsidR="00192134" w:rsidRPr="00192134" w:rsidRDefault="00192134" w:rsidP="00192134">
            <w:pPr>
              <w:spacing w:line="240" w:lineRule="exact"/>
              <w:jc w:val="center"/>
              <w:rPr>
                <w:rFonts w:ascii="Times New Roman" w:eastAsia="仿宋_GB2312" w:hAnsi="Times New Roman" w:cs="Times New Roman"/>
                <w:b/>
                <w:szCs w:val="21"/>
              </w:rPr>
            </w:pPr>
            <w:r w:rsidRPr="00192134">
              <w:rPr>
                <w:rFonts w:ascii="Times New Roman" w:eastAsia="仿宋_GB2312" w:hAnsi="Times New Roman" w:cs="Times New Roman"/>
                <w:b/>
                <w:szCs w:val="21"/>
              </w:rPr>
              <w:t>抽样样本数及包装要求</w:t>
            </w:r>
          </w:p>
          <w:p w:rsidR="00192134" w:rsidRPr="00192134" w:rsidRDefault="00192134" w:rsidP="00192134">
            <w:pPr>
              <w:spacing w:line="240" w:lineRule="exact"/>
              <w:jc w:val="center"/>
              <w:rPr>
                <w:rFonts w:ascii="Times New Roman" w:eastAsia="仿宋_GB2312" w:hAnsi="Times New Roman" w:cs="Times New Roman"/>
                <w:b/>
                <w:szCs w:val="21"/>
              </w:rPr>
            </w:pPr>
            <w:r w:rsidRPr="00192134">
              <w:rPr>
                <w:rFonts w:ascii="Times New Roman" w:eastAsia="仿宋_GB2312" w:hAnsi="Times New Roman" w:cs="Times New Roman"/>
                <w:b/>
                <w:szCs w:val="21"/>
              </w:rPr>
              <w:t>（检验量</w:t>
            </w:r>
            <w:r w:rsidRPr="00192134">
              <w:rPr>
                <w:rFonts w:ascii="Times New Roman" w:eastAsia="仿宋_GB2312" w:hAnsi="Times New Roman" w:cs="Times New Roman"/>
                <w:b/>
                <w:szCs w:val="21"/>
              </w:rPr>
              <w:t>+</w:t>
            </w:r>
            <w:r w:rsidRPr="00192134">
              <w:rPr>
                <w:rFonts w:ascii="Times New Roman" w:eastAsia="仿宋_GB2312" w:hAnsi="Times New Roman" w:cs="Times New Roman"/>
                <w:b/>
                <w:szCs w:val="21"/>
              </w:rPr>
              <w:t>留样量）</w:t>
            </w:r>
          </w:p>
        </w:tc>
        <w:tc>
          <w:tcPr>
            <w:tcW w:w="2886" w:type="dxa"/>
            <w:vAlign w:val="center"/>
          </w:tcPr>
          <w:p w:rsidR="00192134" w:rsidRPr="00192134" w:rsidRDefault="00192134" w:rsidP="00192134">
            <w:pPr>
              <w:spacing w:line="240" w:lineRule="exact"/>
              <w:jc w:val="center"/>
              <w:rPr>
                <w:rFonts w:ascii="Times New Roman" w:eastAsia="仿宋_GB2312" w:hAnsi="Times New Roman" w:cs="Times New Roman"/>
                <w:b/>
                <w:szCs w:val="21"/>
              </w:rPr>
            </w:pPr>
            <w:r w:rsidRPr="00192134">
              <w:rPr>
                <w:rFonts w:ascii="Times New Roman" w:eastAsia="仿宋_GB2312" w:hAnsi="Times New Roman" w:cs="Times New Roman"/>
                <w:b/>
                <w:szCs w:val="21"/>
              </w:rPr>
              <w:t>备注</w:t>
            </w:r>
          </w:p>
        </w:tc>
      </w:tr>
      <w:tr w:rsidR="00192134" w:rsidRPr="00192134" w:rsidTr="00051170">
        <w:trPr>
          <w:cantSplit/>
          <w:trHeight w:val="1365"/>
          <w:jc w:val="center"/>
        </w:trPr>
        <w:tc>
          <w:tcPr>
            <w:tcW w:w="980" w:type="dxa"/>
            <w:vMerge w:val="restart"/>
            <w:tcBorders>
              <w:bottom w:val="single" w:sz="4" w:space="0" w:color="auto"/>
            </w:tcBorders>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玻璃类药用包装容器</w:t>
            </w:r>
          </w:p>
        </w:tc>
        <w:tc>
          <w:tcPr>
            <w:tcW w:w="2595" w:type="dxa"/>
            <w:tcBorders>
              <w:bottom w:val="single" w:sz="4" w:space="0" w:color="auto"/>
            </w:tcBorders>
            <w:vAlign w:val="center"/>
          </w:tcPr>
          <w:p w:rsidR="00192134" w:rsidRPr="00192134" w:rsidRDefault="00192134" w:rsidP="00192134">
            <w:pPr>
              <w:widowControl/>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钠钙玻璃输液瓶</w:t>
            </w:r>
          </w:p>
          <w:p w:rsidR="00192134" w:rsidRPr="00192134" w:rsidRDefault="00192134" w:rsidP="00192134">
            <w:pPr>
              <w:widowControl/>
              <w:spacing w:line="240" w:lineRule="exact"/>
              <w:jc w:val="center"/>
              <w:rPr>
                <w:rFonts w:ascii="Times New Roman" w:eastAsia="仿宋_GB2312" w:hAnsi="Times New Roman" w:cs="Times New Roman"/>
                <w:szCs w:val="21"/>
              </w:rPr>
            </w:pPr>
            <w:proofErr w:type="gramStart"/>
            <w:r w:rsidRPr="00192134">
              <w:rPr>
                <w:rFonts w:ascii="Times New Roman" w:eastAsia="仿宋_GB2312" w:hAnsi="Times New Roman" w:cs="Times New Roman"/>
                <w:szCs w:val="21"/>
              </w:rPr>
              <w:t>低硼硅玻璃</w:t>
            </w:r>
            <w:proofErr w:type="gramEnd"/>
            <w:r w:rsidRPr="00192134">
              <w:rPr>
                <w:rFonts w:ascii="Times New Roman" w:eastAsia="仿宋_GB2312" w:hAnsi="Times New Roman" w:cs="Times New Roman"/>
                <w:szCs w:val="21"/>
              </w:rPr>
              <w:t>输液瓶</w:t>
            </w:r>
          </w:p>
          <w:p w:rsidR="00192134" w:rsidRPr="00192134" w:rsidRDefault="00192134" w:rsidP="00192134">
            <w:pPr>
              <w:widowControl/>
              <w:spacing w:line="240" w:lineRule="exact"/>
              <w:jc w:val="center"/>
              <w:rPr>
                <w:rFonts w:ascii="Times New Roman" w:eastAsia="仿宋_GB2312" w:hAnsi="Times New Roman" w:cs="Times New Roman"/>
                <w:szCs w:val="21"/>
              </w:rPr>
            </w:pPr>
            <w:proofErr w:type="gramStart"/>
            <w:r w:rsidRPr="00192134">
              <w:rPr>
                <w:rFonts w:ascii="Times New Roman" w:eastAsia="仿宋_GB2312" w:hAnsi="Times New Roman" w:cs="Times New Roman"/>
                <w:szCs w:val="21"/>
              </w:rPr>
              <w:t>中硼硅玻璃</w:t>
            </w:r>
            <w:proofErr w:type="gramEnd"/>
            <w:r w:rsidRPr="00192134">
              <w:rPr>
                <w:rFonts w:ascii="Times New Roman" w:eastAsia="仿宋_GB2312" w:hAnsi="Times New Roman" w:cs="Times New Roman"/>
                <w:szCs w:val="21"/>
              </w:rPr>
              <w:t>输液瓶</w:t>
            </w:r>
          </w:p>
        </w:tc>
        <w:tc>
          <w:tcPr>
            <w:tcW w:w="2492" w:type="dxa"/>
            <w:tcBorders>
              <w:bottom w:val="single" w:sz="4" w:space="0" w:color="auto"/>
            </w:tcBorders>
            <w:vAlign w:val="center"/>
          </w:tcPr>
          <w:p w:rsidR="00192134" w:rsidRPr="00192134" w:rsidRDefault="00192134" w:rsidP="00192134">
            <w:pPr>
              <w:spacing w:line="240" w:lineRule="exact"/>
              <w:rPr>
                <w:rFonts w:ascii="Times New Roman" w:eastAsia="仿宋_GB2312" w:hAnsi="Times New Roman" w:cs="Times New Roman"/>
                <w:b/>
                <w:szCs w:val="21"/>
              </w:rPr>
            </w:pPr>
            <w:r w:rsidRPr="00192134">
              <w:rPr>
                <w:rFonts w:ascii="Times New Roman" w:eastAsia="仿宋_GB2312" w:hAnsi="Times New Roman" w:cs="Times New Roman"/>
                <w:szCs w:val="21"/>
              </w:rPr>
              <w:t>【线热膨胀系数】、【内表面耐水性】、【耐热冲击】、【耐内压力】、【内应力】、【砷、锑、铅、镉浸出量】、【垂直轴偏差】</w:t>
            </w:r>
          </w:p>
        </w:tc>
        <w:tc>
          <w:tcPr>
            <w:tcW w:w="567" w:type="dxa"/>
            <w:tcBorders>
              <w:bottom w:val="single" w:sz="4" w:space="0" w:color="auto"/>
            </w:tcBorders>
            <w:vAlign w:val="center"/>
          </w:tcPr>
          <w:p w:rsidR="00192134" w:rsidRPr="00192134" w:rsidRDefault="00192134" w:rsidP="00192134">
            <w:pPr>
              <w:spacing w:line="240" w:lineRule="exact"/>
              <w:jc w:val="center"/>
              <w:rPr>
                <w:rFonts w:ascii="Times New Roman" w:eastAsia="仿宋_GB2312" w:hAnsi="Times New Roman" w:cs="Times New Roman"/>
                <w:b/>
                <w:szCs w:val="21"/>
              </w:rPr>
            </w:pPr>
            <w:r w:rsidRPr="00192134">
              <w:rPr>
                <w:rFonts w:ascii="Times New Roman" w:eastAsia="仿宋_GB2312" w:hAnsi="Times New Roman" w:cs="Times New Roman"/>
                <w:b/>
                <w:szCs w:val="21"/>
              </w:rPr>
              <w:t>10</w:t>
            </w:r>
          </w:p>
        </w:tc>
        <w:tc>
          <w:tcPr>
            <w:tcW w:w="2236" w:type="dxa"/>
            <w:tcBorders>
              <w:bottom w:val="single" w:sz="4" w:space="0" w:color="auto"/>
            </w:tcBorders>
            <w:vAlign w:val="center"/>
          </w:tcPr>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YBB00032005-2015</w:t>
            </w:r>
          </w:p>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YBB00012004-2015</w:t>
            </w:r>
          </w:p>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YBB00022005-2-2015</w:t>
            </w:r>
          </w:p>
        </w:tc>
        <w:tc>
          <w:tcPr>
            <w:tcW w:w="2617"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≤250ml</w:t>
            </w:r>
            <w:r w:rsidRPr="00192134">
              <w:rPr>
                <w:rFonts w:ascii="Times New Roman" w:eastAsia="仿宋_GB2312" w:hAnsi="Times New Roman" w:cs="Times New Roman"/>
                <w:szCs w:val="21"/>
              </w:rPr>
              <w:t>：抽样量为</w:t>
            </w:r>
            <w:r w:rsidRPr="00192134">
              <w:rPr>
                <w:rFonts w:ascii="Times New Roman" w:eastAsia="仿宋_GB2312" w:hAnsi="Times New Roman" w:cs="Times New Roman"/>
                <w:szCs w:val="21"/>
              </w:rPr>
              <w:t>200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+70</w:t>
            </w:r>
            <w:r w:rsidRPr="00192134">
              <w:rPr>
                <w:rFonts w:ascii="Times New Roman" w:eastAsia="仿宋_GB2312" w:hAnsi="Times New Roman" w:cs="Times New Roman"/>
                <w:szCs w:val="21"/>
              </w:rPr>
              <w:t>个；</w:t>
            </w:r>
          </w:p>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250ml</w:t>
            </w:r>
            <w:r w:rsidRPr="00192134">
              <w:rPr>
                <w:rFonts w:ascii="Times New Roman" w:eastAsia="仿宋_GB2312" w:hAnsi="Times New Roman" w:cs="Times New Roman"/>
                <w:szCs w:val="21"/>
              </w:rPr>
              <w:t>，且</w:t>
            </w:r>
            <w:r w:rsidRPr="00192134">
              <w:rPr>
                <w:rFonts w:ascii="Times New Roman" w:eastAsia="仿宋_GB2312" w:hAnsi="Times New Roman" w:cs="Times New Roman"/>
                <w:szCs w:val="21"/>
              </w:rPr>
              <w:t>≤1000ml</w:t>
            </w:r>
            <w:r w:rsidRPr="00192134">
              <w:rPr>
                <w:rFonts w:ascii="Times New Roman" w:eastAsia="仿宋_GB2312" w:hAnsi="Times New Roman" w:cs="Times New Roman"/>
                <w:szCs w:val="21"/>
              </w:rPr>
              <w:t>：抽样量为</w:t>
            </w:r>
            <w:r w:rsidRPr="00192134">
              <w:rPr>
                <w:rFonts w:ascii="Times New Roman" w:eastAsia="仿宋_GB2312" w:hAnsi="Times New Roman" w:cs="Times New Roman"/>
                <w:szCs w:val="21"/>
              </w:rPr>
              <w:t>180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+70</w:t>
            </w:r>
            <w:r w:rsidRPr="00192134">
              <w:rPr>
                <w:rFonts w:ascii="Times New Roman" w:eastAsia="仿宋_GB2312" w:hAnsi="Times New Roman" w:cs="Times New Roman"/>
                <w:szCs w:val="21"/>
              </w:rPr>
              <w:t>个</w:t>
            </w:r>
          </w:p>
        </w:tc>
        <w:tc>
          <w:tcPr>
            <w:tcW w:w="2886" w:type="dxa"/>
            <w:tcBorders>
              <w:bottom w:val="single" w:sz="4" w:space="0" w:color="auto"/>
            </w:tcBorders>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【耐热冲击】为</w:t>
            </w:r>
            <w:r w:rsidRPr="00192134">
              <w:rPr>
                <w:rFonts w:ascii="Times New Roman" w:eastAsia="仿宋_GB2312" w:hAnsi="Times New Roman" w:cs="Times New Roman"/>
                <w:szCs w:val="21"/>
              </w:rPr>
              <w:t>13[0  1]</w:t>
            </w:r>
            <w:r w:rsidRPr="00192134">
              <w:rPr>
                <w:rFonts w:ascii="Times New Roman" w:eastAsia="仿宋_GB2312" w:hAnsi="Times New Roman" w:cs="Times New Roman"/>
                <w:szCs w:val="21"/>
              </w:rPr>
              <w:t>、【耐内压力】为</w:t>
            </w:r>
            <w:r w:rsidRPr="00192134">
              <w:rPr>
                <w:rFonts w:ascii="Times New Roman" w:eastAsia="仿宋_GB2312" w:hAnsi="Times New Roman" w:cs="Times New Roman"/>
                <w:szCs w:val="21"/>
              </w:rPr>
              <w:t>13[0  1]</w:t>
            </w:r>
            <w:r w:rsidRPr="00192134">
              <w:rPr>
                <w:rFonts w:ascii="Times New Roman" w:eastAsia="仿宋_GB2312" w:hAnsi="Times New Roman" w:cs="Times New Roman"/>
                <w:szCs w:val="21"/>
              </w:rPr>
              <w:t>、【内应力】为</w:t>
            </w:r>
            <w:r w:rsidRPr="00192134">
              <w:rPr>
                <w:rFonts w:ascii="Times New Roman" w:eastAsia="仿宋_GB2312" w:hAnsi="Times New Roman" w:cs="Times New Roman"/>
                <w:szCs w:val="21"/>
              </w:rPr>
              <w:t>20[0  1 ]</w:t>
            </w:r>
            <w:r w:rsidRPr="00192134">
              <w:rPr>
                <w:rFonts w:ascii="Times New Roman" w:eastAsia="仿宋_GB2312" w:hAnsi="Times New Roman" w:cs="Times New Roman"/>
                <w:szCs w:val="21"/>
              </w:rPr>
              <w:t>、【垂直轴偏差】为</w:t>
            </w:r>
            <w:r w:rsidRPr="00192134">
              <w:rPr>
                <w:rFonts w:ascii="Times New Roman" w:eastAsia="仿宋_GB2312" w:hAnsi="Times New Roman" w:cs="Times New Roman"/>
                <w:szCs w:val="21"/>
              </w:rPr>
              <w:t>20[1  2]</w:t>
            </w:r>
          </w:p>
        </w:tc>
      </w:tr>
      <w:tr w:rsidR="00192134" w:rsidRPr="00192134" w:rsidTr="00051170">
        <w:trPr>
          <w:cantSplit/>
          <w:trHeight w:val="1406"/>
          <w:jc w:val="center"/>
        </w:trPr>
        <w:tc>
          <w:tcPr>
            <w:tcW w:w="980" w:type="dxa"/>
            <w:vMerge/>
            <w:tcBorders>
              <w:bottom w:val="single" w:sz="4" w:space="0" w:color="auto"/>
            </w:tcBorders>
            <w:vAlign w:val="center"/>
          </w:tcPr>
          <w:p w:rsidR="00192134" w:rsidRPr="00192134" w:rsidRDefault="00192134" w:rsidP="00192134">
            <w:pPr>
              <w:spacing w:line="240" w:lineRule="exact"/>
              <w:jc w:val="center"/>
              <w:rPr>
                <w:rFonts w:ascii="Times New Roman" w:eastAsia="仿宋_GB2312" w:hAnsi="Times New Roman" w:cs="Times New Roman"/>
                <w:szCs w:val="21"/>
              </w:rPr>
            </w:pPr>
          </w:p>
        </w:tc>
        <w:tc>
          <w:tcPr>
            <w:tcW w:w="2595" w:type="dxa"/>
            <w:tcBorders>
              <w:bottom w:val="single" w:sz="4" w:space="0" w:color="auto"/>
            </w:tcBorders>
            <w:vAlign w:val="center"/>
          </w:tcPr>
          <w:p w:rsidR="00192134" w:rsidRPr="00192134" w:rsidRDefault="00192134" w:rsidP="00192134">
            <w:pPr>
              <w:widowControl/>
              <w:spacing w:line="240" w:lineRule="exact"/>
              <w:jc w:val="center"/>
              <w:rPr>
                <w:rFonts w:ascii="Times New Roman" w:eastAsia="仿宋_GB2312" w:hAnsi="Times New Roman" w:cs="Times New Roman"/>
                <w:szCs w:val="21"/>
              </w:rPr>
            </w:pPr>
            <w:proofErr w:type="gramStart"/>
            <w:r w:rsidRPr="00192134">
              <w:rPr>
                <w:rFonts w:ascii="Times New Roman" w:eastAsia="仿宋_GB2312" w:hAnsi="Times New Roman" w:cs="Times New Roman"/>
                <w:szCs w:val="21"/>
              </w:rPr>
              <w:t>低硼硅玻璃</w:t>
            </w:r>
            <w:proofErr w:type="gramEnd"/>
            <w:r w:rsidRPr="00192134">
              <w:rPr>
                <w:rFonts w:ascii="Times New Roman" w:eastAsia="仿宋_GB2312" w:hAnsi="Times New Roman" w:cs="Times New Roman"/>
                <w:szCs w:val="21"/>
              </w:rPr>
              <w:t>安瓿</w:t>
            </w:r>
          </w:p>
          <w:p w:rsidR="00192134" w:rsidRPr="00192134" w:rsidRDefault="00192134" w:rsidP="00192134">
            <w:pPr>
              <w:widowControl/>
              <w:spacing w:line="240" w:lineRule="exact"/>
              <w:jc w:val="center"/>
              <w:rPr>
                <w:rFonts w:ascii="Times New Roman" w:eastAsia="仿宋_GB2312" w:hAnsi="Times New Roman" w:cs="Times New Roman"/>
                <w:szCs w:val="21"/>
              </w:rPr>
            </w:pPr>
            <w:proofErr w:type="gramStart"/>
            <w:r w:rsidRPr="00192134">
              <w:rPr>
                <w:rFonts w:ascii="Times New Roman" w:eastAsia="仿宋_GB2312" w:hAnsi="Times New Roman" w:cs="Times New Roman"/>
                <w:szCs w:val="21"/>
              </w:rPr>
              <w:t>中硼硅玻璃</w:t>
            </w:r>
            <w:proofErr w:type="gramEnd"/>
            <w:r w:rsidRPr="00192134">
              <w:rPr>
                <w:rFonts w:ascii="Times New Roman" w:eastAsia="仿宋_GB2312" w:hAnsi="Times New Roman" w:cs="Times New Roman"/>
                <w:szCs w:val="21"/>
              </w:rPr>
              <w:t>安瓿</w:t>
            </w:r>
          </w:p>
        </w:tc>
        <w:tc>
          <w:tcPr>
            <w:tcW w:w="2492" w:type="dxa"/>
            <w:tcBorders>
              <w:bottom w:val="single" w:sz="4" w:space="0" w:color="auto"/>
            </w:tcBorders>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【内表面耐水性】、【内应力】、【折断力】、【圆跳动】、【砷、锑、铅、镉浸出量】</w:t>
            </w:r>
          </w:p>
        </w:tc>
        <w:tc>
          <w:tcPr>
            <w:tcW w:w="567" w:type="dxa"/>
            <w:tcBorders>
              <w:bottom w:val="single" w:sz="4" w:space="0" w:color="auto"/>
            </w:tcBorders>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30</w:t>
            </w:r>
          </w:p>
        </w:tc>
        <w:tc>
          <w:tcPr>
            <w:tcW w:w="2236" w:type="dxa"/>
            <w:tcBorders>
              <w:bottom w:val="single" w:sz="4" w:space="0" w:color="auto"/>
            </w:tcBorders>
            <w:vAlign w:val="center"/>
          </w:tcPr>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YBB00332002-2015</w:t>
            </w:r>
          </w:p>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YBB00322005-2-2015</w:t>
            </w:r>
          </w:p>
        </w:tc>
        <w:tc>
          <w:tcPr>
            <w:tcW w:w="2617"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≤5ml</w:t>
            </w:r>
            <w:r w:rsidRPr="00192134">
              <w:rPr>
                <w:rFonts w:ascii="Times New Roman" w:eastAsia="仿宋_GB2312" w:hAnsi="Times New Roman" w:cs="Times New Roman"/>
                <w:szCs w:val="21"/>
              </w:rPr>
              <w:t>：抽样量为</w:t>
            </w:r>
            <w:r w:rsidRPr="00192134">
              <w:rPr>
                <w:rFonts w:ascii="Times New Roman" w:eastAsia="仿宋_GB2312" w:hAnsi="Times New Roman" w:cs="Times New Roman"/>
                <w:szCs w:val="21"/>
              </w:rPr>
              <w:t>300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+60</w:t>
            </w:r>
            <w:r w:rsidRPr="00192134">
              <w:rPr>
                <w:rFonts w:ascii="Times New Roman" w:eastAsia="仿宋_GB2312" w:hAnsi="Times New Roman" w:cs="Times New Roman"/>
                <w:szCs w:val="21"/>
              </w:rPr>
              <w:t>个；</w:t>
            </w:r>
          </w:p>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5ml</w:t>
            </w:r>
            <w:r w:rsidRPr="00192134">
              <w:rPr>
                <w:rFonts w:ascii="Times New Roman" w:eastAsia="仿宋_GB2312" w:hAnsi="Times New Roman" w:cs="Times New Roman"/>
                <w:szCs w:val="21"/>
              </w:rPr>
              <w:t>，且</w:t>
            </w:r>
            <w:r w:rsidRPr="00192134">
              <w:rPr>
                <w:rFonts w:ascii="Times New Roman" w:eastAsia="仿宋_GB2312" w:hAnsi="Times New Roman" w:cs="Times New Roman"/>
                <w:szCs w:val="21"/>
              </w:rPr>
              <w:t>≤25ml</w:t>
            </w:r>
            <w:r w:rsidRPr="00192134">
              <w:rPr>
                <w:rFonts w:ascii="Times New Roman" w:eastAsia="仿宋_GB2312" w:hAnsi="Times New Roman" w:cs="Times New Roman"/>
                <w:szCs w:val="21"/>
              </w:rPr>
              <w:t>：抽样量为</w:t>
            </w:r>
            <w:r w:rsidRPr="00192134">
              <w:rPr>
                <w:rFonts w:ascii="Times New Roman" w:eastAsia="仿宋_GB2312" w:hAnsi="Times New Roman" w:cs="Times New Roman"/>
                <w:szCs w:val="21"/>
              </w:rPr>
              <w:t>200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+60</w:t>
            </w:r>
            <w:r w:rsidRPr="00192134">
              <w:rPr>
                <w:rFonts w:ascii="Times New Roman" w:eastAsia="仿宋_GB2312" w:hAnsi="Times New Roman" w:cs="Times New Roman"/>
                <w:szCs w:val="21"/>
              </w:rPr>
              <w:t>个；</w:t>
            </w:r>
          </w:p>
        </w:tc>
        <w:tc>
          <w:tcPr>
            <w:tcW w:w="2886" w:type="dxa"/>
            <w:tcBorders>
              <w:bottom w:val="single" w:sz="4" w:space="0" w:color="auto"/>
            </w:tcBorders>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【内应力】的抽样方案为</w:t>
            </w:r>
            <w:r w:rsidRPr="00192134">
              <w:rPr>
                <w:rFonts w:ascii="Times New Roman" w:eastAsia="仿宋_GB2312" w:hAnsi="Times New Roman" w:cs="Times New Roman"/>
                <w:szCs w:val="21"/>
              </w:rPr>
              <w:t>20[1  2]</w:t>
            </w:r>
            <w:r w:rsidRPr="00192134">
              <w:rPr>
                <w:rFonts w:ascii="Times New Roman" w:eastAsia="仿宋_GB2312" w:hAnsi="Times New Roman" w:cs="Times New Roman"/>
                <w:szCs w:val="21"/>
              </w:rPr>
              <w:t>、【折断力】为</w:t>
            </w:r>
            <w:r w:rsidRPr="00192134">
              <w:rPr>
                <w:rFonts w:ascii="Times New Roman" w:eastAsia="仿宋_GB2312" w:hAnsi="Times New Roman" w:cs="Times New Roman"/>
                <w:szCs w:val="21"/>
              </w:rPr>
              <w:t>20[2  3]</w:t>
            </w:r>
            <w:r w:rsidRPr="00192134">
              <w:rPr>
                <w:rFonts w:ascii="Times New Roman" w:eastAsia="仿宋_GB2312" w:hAnsi="Times New Roman" w:cs="Times New Roman"/>
                <w:szCs w:val="21"/>
              </w:rPr>
              <w:t>、【圆跳动】为</w:t>
            </w:r>
            <w:r w:rsidRPr="00192134">
              <w:rPr>
                <w:rFonts w:ascii="Times New Roman" w:eastAsia="仿宋_GB2312" w:hAnsi="Times New Roman" w:cs="Times New Roman"/>
                <w:szCs w:val="21"/>
              </w:rPr>
              <w:t>20[2  3]</w:t>
            </w:r>
          </w:p>
        </w:tc>
      </w:tr>
      <w:tr w:rsidR="00192134" w:rsidRPr="00192134" w:rsidTr="00051170">
        <w:trPr>
          <w:cantSplit/>
          <w:trHeight w:val="1547"/>
          <w:jc w:val="center"/>
        </w:trPr>
        <w:tc>
          <w:tcPr>
            <w:tcW w:w="980" w:type="dxa"/>
            <w:vMerge/>
            <w:vAlign w:val="center"/>
          </w:tcPr>
          <w:p w:rsidR="00192134" w:rsidRPr="00192134" w:rsidRDefault="00192134" w:rsidP="00192134">
            <w:pPr>
              <w:spacing w:line="240" w:lineRule="exact"/>
              <w:jc w:val="center"/>
              <w:rPr>
                <w:rFonts w:ascii="Times New Roman" w:eastAsia="仿宋_GB2312" w:hAnsi="Times New Roman" w:cs="Times New Roman"/>
                <w:szCs w:val="21"/>
              </w:rPr>
            </w:pPr>
          </w:p>
        </w:tc>
        <w:tc>
          <w:tcPr>
            <w:tcW w:w="2595" w:type="dxa"/>
            <w:vAlign w:val="center"/>
          </w:tcPr>
          <w:p w:rsidR="00192134" w:rsidRPr="00192134" w:rsidRDefault="00192134" w:rsidP="00192134">
            <w:pPr>
              <w:widowControl/>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钠钙玻璃管制注射剂瓶</w:t>
            </w:r>
          </w:p>
          <w:p w:rsidR="00192134" w:rsidRPr="00192134" w:rsidRDefault="00192134" w:rsidP="00192134">
            <w:pPr>
              <w:widowControl/>
              <w:spacing w:line="240" w:lineRule="exact"/>
              <w:jc w:val="center"/>
              <w:rPr>
                <w:rFonts w:ascii="Times New Roman" w:eastAsia="仿宋_GB2312" w:hAnsi="Times New Roman" w:cs="Times New Roman"/>
                <w:szCs w:val="21"/>
              </w:rPr>
            </w:pPr>
            <w:proofErr w:type="gramStart"/>
            <w:r w:rsidRPr="00192134">
              <w:rPr>
                <w:rFonts w:ascii="Times New Roman" w:eastAsia="仿宋_GB2312" w:hAnsi="Times New Roman" w:cs="Times New Roman"/>
                <w:szCs w:val="21"/>
              </w:rPr>
              <w:t>低硼硅玻璃</w:t>
            </w:r>
            <w:proofErr w:type="gramEnd"/>
            <w:r w:rsidRPr="00192134">
              <w:rPr>
                <w:rFonts w:ascii="Times New Roman" w:eastAsia="仿宋_GB2312" w:hAnsi="Times New Roman" w:cs="Times New Roman"/>
                <w:szCs w:val="21"/>
              </w:rPr>
              <w:t>管制注射剂瓶</w:t>
            </w:r>
          </w:p>
          <w:p w:rsidR="00192134" w:rsidRPr="00192134" w:rsidRDefault="00192134" w:rsidP="00192134">
            <w:pPr>
              <w:widowControl/>
              <w:spacing w:line="240" w:lineRule="exact"/>
              <w:jc w:val="center"/>
              <w:rPr>
                <w:rFonts w:ascii="Times New Roman" w:eastAsia="仿宋_GB2312" w:hAnsi="Times New Roman" w:cs="Times New Roman"/>
                <w:szCs w:val="21"/>
              </w:rPr>
            </w:pPr>
            <w:proofErr w:type="gramStart"/>
            <w:r w:rsidRPr="00192134">
              <w:rPr>
                <w:rFonts w:ascii="Times New Roman" w:eastAsia="仿宋_GB2312" w:hAnsi="Times New Roman" w:cs="Times New Roman"/>
                <w:szCs w:val="21"/>
              </w:rPr>
              <w:t>中硼硅玻璃</w:t>
            </w:r>
            <w:proofErr w:type="gramEnd"/>
            <w:r w:rsidRPr="00192134">
              <w:rPr>
                <w:rFonts w:ascii="Times New Roman" w:eastAsia="仿宋_GB2312" w:hAnsi="Times New Roman" w:cs="Times New Roman"/>
                <w:szCs w:val="21"/>
              </w:rPr>
              <w:t>管制注射剂瓶</w:t>
            </w:r>
          </w:p>
          <w:p w:rsidR="00192134" w:rsidRPr="00192134" w:rsidRDefault="00192134" w:rsidP="00192134">
            <w:pPr>
              <w:widowControl/>
              <w:spacing w:line="240" w:lineRule="exact"/>
              <w:jc w:val="center"/>
              <w:rPr>
                <w:rFonts w:ascii="Times New Roman" w:eastAsia="仿宋_GB2312" w:hAnsi="Times New Roman" w:cs="Times New Roman"/>
                <w:szCs w:val="21"/>
              </w:rPr>
            </w:pPr>
            <w:proofErr w:type="gramStart"/>
            <w:r w:rsidRPr="00192134">
              <w:rPr>
                <w:rFonts w:ascii="Times New Roman" w:eastAsia="仿宋_GB2312" w:hAnsi="Times New Roman" w:cs="Times New Roman"/>
                <w:szCs w:val="21"/>
              </w:rPr>
              <w:t>高硼硅玻璃</w:t>
            </w:r>
            <w:proofErr w:type="gramEnd"/>
            <w:r w:rsidRPr="00192134">
              <w:rPr>
                <w:rFonts w:ascii="Times New Roman" w:eastAsia="仿宋_GB2312" w:hAnsi="Times New Roman" w:cs="Times New Roman"/>
                <w:szCs w:val="21"/>
              </w:rPr>
              <w:t>管制注射剂瓶</w:t>
            </w:r>
          </w:p>
          <w:p w:rsidR="00192134" w:rsidRPr="00192134" w:rsidRDefault="00192134" w:rsidP="00192134">
            <w:pPr>
              <w:widowControl/>
              <w:spacing w:line="240" w:lineRule="exact"/>
              <w:jc w:val="center"/>
              <w:rPr>
                <w:rFonts w:ascii="Times New Roman" w:eastAsia="仿宋_GB2312" w:hAnsi="Times New Roman" w:cs="Times New Roman"/>
                <w:szCs w:val="21"/>
              </w:rPr>
            </w:pPr>
          </w:p>
        </w:tc>
        <w:tc>
          <w:tcPr>
            <w:tcW w:w="2492"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【内表面耐水性】、【耐热性】、【内应力】、【垂直轴偏差】、【砷、锑、铅、镉浸出量】</w:t>
            </w:r>
          </w:p>
        </w:tc>
        <w:tc>
          <w:tcPr>
            <w:tcW w:w="567"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25</w:t>
            </w:r>
          </w:p>
        </w:tc>
        <w:tc>
          <w:tcPr>
            <w:tcW w:w="2236" w:type="dxa"/>
            <w:vAlign w:val="center"/>
          </w:tcPr>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YBB00332003-2015</w:t>
            </w:r>
          </w:p>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YBB00302002-2015</w:t>
            </w:r>
          </w:p>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YBB00292005-2-2015</w:t>
            </w:r>
          </w:p>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YBB00292005-1-2015</w:t>
            </w:r>
          </w:p>
          <w:p w:rsidR="00192134" w:rsidRPr="00192134" w:rsidRDefault="00192134" w:rsidP="00192134">
            <w:pPr>
              <w:spacing w:line="240" w:lineRule="exact"/>
              <w:jc w:val="center"/>
              <w:rPr>
                <w:rFonts w:ascii="Times New Roman" w:eastAsia="仿宋_GB2312" w:hAnsi="Times New Roman" w:cs="Times New Roman"/>
                <w:bCs/>
                <w:szCs w:val="21"/>
              </w:rPr>
            </w:pPr>
          </w:p>
        </w:tc>
        <w:tc>
          <w:tcPr>
            <w:tcW w:w="2617"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≤5ml</w:t>
            </w:r>
            <w:r w:rsidRPr="00192134">
              <w:rPr>
                <w:rFonts w:ascii="Times New Roman" w:eastAsia="仿宋_GB2312" w:hAnsi="Times New Roman" w:cs="Times New Roman"/>
                <w:szCs w:val="21"/>
              </w:rPr>
              <w:t>：抽样量为</w:t>
            </w:r>
            <w:r w:rsidRPr="00192134">
              <w:rPr>
                <w:rFonts w:ascii="Times New Roman" w:eastAsia="仿宋_GB2312" w:hAnsi="Times New Roman" w:cs="Times New Roman"/>
                <w:szCs w:val="21"/>
              </w:rPr>
              <w:t>300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+60</w:t>
            </w:r>
            <w:r w:rsidRPr="00192134">
              <w:rPr>
                <w:rFonts w:ascii="Times New Roman" w:eastAsia="仿宋_GB2312" w:hAnsi="Times New Roman" w:cs="Times New Roman"/>
                <w:szCs w:val="21"/>
              </w:rPr>
              <w:t>个；</w:t>
            </w:r>
          </w:p>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5ml</w:t>
            </w:r>
            <w:r w:rsidRPr="00192134">
              <w:rPr>
                <w:rFonts w:ascii="Times New Roman" w:eastAsia="仿宋_GB2312" w:hAnsi="Times New Roman" w:cs="Times New Roman"/>
                <w:szCs w:val="21"/>
              </w:rPr>
              <w:t>，且</w:t>
            </w:r>
            <w:r w:rsidRPr="00192134">
              <w:rPr>
                <w:rFonts w:ascii="Times New Roman" w:eastAsia="仿宋_GB2312" w:hAnsi="Times New Roman" w:cs="Times New Roman"/>
                <w:szCs w:val="21"/>
              </w:rPr>
              <w:t>≤20ml</w:t>
            </w:r>
            <w:r w:rsidRPr="00192134">
              <w:rPr>
                <w:rFonts w:ascii="Times New Roman" w:eastAsia="仿宋_GB2312" w:hAnsi="Times New Roman" w:cs="Times New Roman"/>
                <w:szCs w:val="21"/>
              </w:rPr>
              <w:t>：抽样量为</w:t>
            </w:r>
            <w:r w:rsidRPr="00192134">
              <w:rPr>
                <w:rFonts w:ascii="Times New Roman" w:eastAsia="仿宋_GB2312" w:hAnsi="Times New Roman" w:cs="Times New Roman"/>
                <w:szCs w:val="21"/>
              </w:rPr>
              <w:t>200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+60</w:t>
            </w:r>
            <w:r w:rsidRPr="00192134">
              <w:rPr>
                <w:rFonts w:ascii="Times New Roman" w:eastAsia="仿宋_GB2312" w:hAnsi="Times New Roman" w:cs="Times New Roman"/>
                <w:szCs w:val="21"/>
              </w:rPr>
              <w:t>个；</w:t>
            </w:r>
          </w:p>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3.</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20ml</w:t>
            </w:r>
            <w:r w:rsidRPr="00192134">
              <w:rPr>
                <w:rFonts w:ascii="Times New Roman" w:eastAsia="仿宋_GB2312" w:hAnsi="Times New Roman" w:cs="Times New Roman"/>
                <w:szCs w:val="21"/>
              </w:rPr>
              <w:t>，且</w:t>
            </w:r>
            <w:r w:rsidRPr="00192134">
              <w:rPr>
                <w:rFonts w:ascii="Times New Roman" w:eastAsia="仿宋_GB2312" w:hAnsi="Times New Roman" w:cs="Times New Roman"/>
                <w:szCs w:val="21"/>
              </w:rPr>
              <w:t>≤30ml</w:t>
            </w:r>
            <w:r w:rsidRPr="00192134">
              <w:rPr>
                <w:rFonts w:ascii="Times New Roman" w:eastAsia="仿宋_GB2312" w:hAnsi="Times New Roman" w:cs="Times New Roman"/>
                <w:szCs w:val="21"/>
              </w:rPr>
              <w:t>：抽样量为</w:t>
            </w:r>
            <w:r w:rsidRPr="00192134">
              <w:rPr>
                <w:rFonts w:ascii="Times New Roman" w:eastAsia="仿宋_GB2312" w:hAnsi="Times New Roman" w:cs="Times New Roman"/>
                <w:szCs w:val="21"/>
              </w:rPr>
              <w:t>150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+60</w:t>
            </w:r>
            <w:r w:rsidRPr="00192134">
              <w:rPr>
                <w:rFonts w:ascii="Times New Roman" w:eastAsia="仿宋_GB2312" w:hAnsi="Times New Roman" w:cs="Times New Roman"/>
                <w:szCs w:val="21"/>
              </w:rPr>
              <w:t>个</w:t>
            </w:r>
          </w:p>
        </w:tc>
        <w:tc>
          <w:tcPr>
            <w:tcW w:w="2886"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【内应力】为</w:t>
            </w:r>
            <w:r w:rsidRPr="00192134">
              <w:rPr>
                <w:rFonts w:ascii="Times New Roman" w:eastAsia="仿宋_GB2312" w:hAnsi="Times New Roman" w:cs="Times New Roman"/>
                <w:szCs w:val="21"/>
              </w:rPr>
              <w:t>8[0  1 ]</w:t>
            </w:r>
            <w:r w:rsidRPr="00192134">
              <w:rPr>
                <w:rFonts w:ascii="Times New Roman" w:eastAsia="仿宋_GB2312" w:hAnsi="Times New Roman" w:cs="Times New Roman"/>
                <w:szCs w:val="21"/>
              </w:rPr>
              <w:t>、【耐热性】为</w:t>
            </w:r>
            <w:r w:rsidRPr="00192134">
              <w:rPr>
                <w:rFonts w:ascii="Times New Roman" w:eastAsia="仿宋_GB2312" w:hAnsi="Times New Roman" w:cs="Times New Roman"/>
                <w:szCs w:val="21"/>
              </w:rPr>
              <w:t>20[0  1]</w:t>
            </w:r>
            <w:r w:rsidRPr="00192134">
              <w:rPr>
                <w:rFonts w:ascii="Times New Roman" w:eastAsia="仿宋_GB2312" w:hAnsi="Times New Roman" w:cs="Times New Roman"/>
                <w:szCs w:val="21"/>
              </w:rPr>
              <w:t>、【垂直轴偏差】为</w:t>
            </w:r>
            <w:r w:rsidRPr="00192134">
              <w:rPr>
                <w:rFonts w:ascii="Times New Roman" w:eastAsia="仿宋_GB2312" w:hAnsi="Times New Roman" w:cs="Times New Roman"/>
                <w:szCs w:val="21"/>
              </w:rPr>
              <w:t>20[1  2]</w:t>
            </w:r>
          </w:p>
        </w:tc>
      </w:tr>
      <w:tr w:rsidR="00192134" w:rsidRPr="00192134" w:rsidTr="00051170">
        <w:trPr>
          <w:cantSplit/>
          <w:trHeight w:val="1025"/>
          <w:jc w:val="center"/>
        </w:trPr>
        <w:tc>
          <w:tcPr>
            <w:tcW w:w="980" w:type="dxa"/>
            <w:vMerge/>
            <w:vAlign w:val="center"/>
          </w:tcPr>
          <w:p w:rsidR="00192134" w:rsidRPr="00192134" w:rsidRDefault="00192134" w:rsidP="00192134">
            <w:pPr>
              <w:spacing w:line="240" w:lineRule="exact"/>
              <w:jc w:val="center"/>
              <w:rPr>
                <w:rFonts w:ascii="Times New Roman" w:eastAsia="仿宋_GB2312" w:hAnsi="Times New Roman" w:cs="Times New Roman"/>
                <w:szCs w:val="21"/>
              </w:rPr>
            </w:pPr>
          </w:p>
        </w:tc>
        <w:tc>
          <w:tcPr>
            <w:tcW w:w="2595" w:type="dxa"/>
            <w:vAlign w:val="center"/>
          </w:tcPr>
          <w:p w:rsidR="00192134" w:rsidRPr="00192134" w:rsidRDefault="00192134" w:rsidP="00192134">
            <w:pPr>
              <w:widowControl/>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钠钙玻璃管制口服液体瓶</w:t>
            </w:r>
          </w:p>
          <w:p w:rsidR="00192134" w:rsidRPr="00192134" w:rsidRDefault="00192134" w:rsidP="00192134">
            <w:pPr>
              <w:widowControl/>
              <w:spacing w:line="240" w:lineRule="exact"/>
              <w:jc w:val="center"/>
              <w:rPr>
                <w:rFonts w:ascii="Times New Roman" w:eastAsia="仿宋_GB2312" w:hAnsi="Times New Roman" w:cs="Times New Roman"/>
                <w:spacing w:val="-6"/>
                <w:szCs w:val="21"/>
              </w:rPr>
            </w:pPr>
            <w:proofErr w:type="gramStart"/>
            <w:r w:rsidRPr="00192134">
              <w:rPr>
                <w:rFonts w:ascii="Times New Roman" w:eastAsia="仿宋_GB2312" w:hAnsi="Times New Roman" w:cs="Times New Roman"/>
                <w:spacing w:val="-6"/>
                <w:szCs w:val="21"/>
              </w:rPr>
              <w:t>低硼硅玻璃</w:t>
            </w:r>
            <w:proofErr w:type="gramEnd"/>
            <w:r w:rsidRPr="00192134">
              <w:rPr>
                <w:rFonts w:ascii="Times New Roman" w:eastAsia="仿宋_GB2312" w:hAnsi="Times New Roman" w:cs="Times New Roman"/>
                <w:spacing w:val="-6"/>
                <w:szCs w:val="21"/>
              </w:rPr>
              <w:t>管制口服液体瓶</w:t>
            </w:r>
          </w:p>
          <w:p w:rsidR="00192134" w:rsidRPr="00192134" w:rsidRDefault="00192134" w:rsidP="00192134">
            <w:pPr>
              <w:spacing w:line="240" w:lineRule="exact"/>
              <w:jc w:val="center"/>
              <w:rPr>
                <w:rFonts w:ascii="Times New Roman" w:eastAsia="仿宋_GB2312" w:hAnsi="Times New Roman" w:cs="Times New Roman"/>
                <w:szCs w:val="21"/>
              </w:rPr>
            </w:pPr>
            <w:proofErr w:type="gramStart"/>
            <w:r w:rsidRPr="00192134">
              <w:rPr>
                <w:rFonts w:ascii="Times New Roman" w:eastAsia="仿宋_GB2312" w:hAnsi="Times New Roman" w:cs="Times New Roman"/>
                <w:spacing w:val="-6"/>
                <w:szCs w:val="21"/>
              </w:rPr>
              <w:t>中硼硅玻璃</w:t>
            </w:r>
            <w:proofErr w:type="gramEnd"/>
            <w:r w:rsidRPr="00192134">
              <w:rPr>
                <w:rFonts w:ascii="Times New Roman" w:eastAsia="仿宋_GB2312" w:hAnsi="Times New Roman" w:cs="Times New Roman"/>
                <w:spacing w:val="-6"/>
                <w:szCs w:val="21"/>
              </w:rPr>
              <w:t>管制口服液体瓶</w:t>
            </w:r>
          </w:p>
        </w:tc>
        <w:tc>
          <w:tcPr>
            <w:tcW w:w="2492" w:type="dxa"/>
            <w:vAlign w:val="center"/>
          </w:tcPr>
          <w:p w:rsidR="00192134" w:rsidRPr="00192134" w:rsidRDefault="00192134" w:rsidP="00192134">
            <w:pPr>
              <w:spacing w:line="240" w:lineRule="exact"/>
              <w:rPr>
                <w:rFonts w:ascii="Times New Roman" w:eastAsia="仿宋_GB2312" w:hAnsi="Times New Roman" w:cs="Times New Roman"/>
                <w:b/>
                <w:szCs w:val="21"/>
              </w:rPr>
            </w:pPr>
            <w:r w:rsidRPr="00192134">
              <w:rPr>
                <w:rFonts w:ascii="Times New Roman" w:eastAsia="仿宋_GB2312" w:hAnsi="Times New Roman" w:cs="Times New Roman"/>
                <w:szCs w:val="21"/>
              </w:rPr>
              <w:t>【内表面耐水性】、【内应力】、【砷、锑、铅、镉浸出量】、【垂直轴偏差】</w:t>
            </w:r>
          </w:p>
        </w:tc>
        <w:tc>
          <w:tcPr>
            <w:tcW w:w="567" w:type="dxa"/>
            <w:vAlign w:val="center"/>
          </w:tcPr>
          <w:p w:rsidR="00192134" w:rsidRPr="00192134" w:rsidRDefault="00192134" w:rsidP="00192134">
            <w:pPr>
              <w:spacing w:line="240" w:lineRule="exact"/>
              <w:jc w:val="center"/>
              <w:rPr>
                <w:rFonts w:ascii="Times New Roman" w:eastAsia="仿宋_GB2312" w:hAnsi="Times New Roman" w:cs="Times New Roman"/>
                <w:b/>
                <w:szCs w:val="21"/>
              </w:rPr>
            </w:pPr>
            <w:r w:rsidRPr="00192134">
              <w:rPr>
                <w:rFonts w:ascii="Times New Roman" w:eastAsia="仿宋_GB2312" w:hAnsi="Times New Roman" w:cs="Times New Roman"/>
                <w:szCs w:val="21"/>
              </w:rPr>
              <w:t>10</w:t>
            </w:r>
          </w:p>
        </w:tc>
        <w:tc>
          <w:tcPr>
            <w:tcW w:w="2236" w:type="dxa"/>
            <w:vAlign w:val="center"/>
          </w:tcPr>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YBB00032004-2015</w:t>
            </w:r>
          </w:p>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YBB00282002-2015</w:t>
            </w:r>
          </w:p>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bCs/>
                <w:szCs w:val="21"/>
              </w:rPr>
              <w:t>YBB00022004-2015</w:t>
            </w:r>
          </w:p>
        </w:tc>
        <w:tc>
          <w:tcPr>
            <w:tcW w:w="2617"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≤5ml</w:t>
            </w:r>
            <w:r w:rsidRPr="00192134">
              <w:rPr>
                <w:rFonts w:ascii="Times New Roman" w:eastAsia="仿宋_GB2312" w:hAnsi="Times New Roman" w:cs="Times New Roman"/>
                <w:szCs w:val="21"/>
              </w:rPr>
              <w:t>：抽样量为</w:t>
            </w:r>
            <w:r w:rsidRPr="00192134">
              <w:rPr>
                <w:rFonts w:ascii="Times New Roman" w:eastAsia="仿宋_GB2312" w:hAnsi="Times New Roman" w:cs="Times New Roman"/>
                <w:szCs w:val="21"/>
              </w:rPr>
              <w:t>300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+60</w:t>
            </w:r>
            <w:r w:rsidRPr="00192134">
              <w:rPr>
                <w:rFonts w:ascii="Times New Roman" w:eastAsia="仿宋_GB2312" w:hAnsi="Times New Roman" w:cs="Times New Roman"/>
                <w:szCs w:val="21"/>
              </w:rPr>
              <w:t>个；</w:t>
            </w:r>
          </w:p>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5ml</w:t>
            </w:r>
            <w:r w:rsidRPr="00192134">
              <w:rPr>
                <w:rFonts w:ascii="Times New Roman" w:eastAsia="仿宋_GB2312" w:hAnsi="Times New Roman" w:cs="Times New Roman"/>
                <w:szCs w:val="21"/>
              </w:rPr>
              <w:t>，且</w:t>
            </w:r>
            <w:r w:rsidRPr="00192134">
              <w:rPr>
                <w:rFonts w:ascii="Times New Roman" w:eastAsia="仿宋_GB2312" w:hAnsi="Times New Roman" w:cs="Times New Roman"/>
                <w:szCs w:val="21"/>
              </w:rPr>
              <w:t>≤20ml</w:t>
            </w:r>
            <w:r w:rsidRPr="00192134">
              <w:rPr>
                <w:rFonts w:ascii="Times New Roman" w:eastAsia="仿宋_GB2312" w:hAnsi="Times New Roman" w:cs="Times New Roman"/>
                <w:szCs w:val="21"/>
              </w:rPr>
              <w:t>：抽样量为</w:t>
            </w:r>
            <w:r w:rsidRPr="00192134">
              <w:rPr>
                <w:rFonts w:ascii="Times New Roman" w:eastAsia="仿宋_GB2312" w:hAnsi="Times New Roman" w:cs="Times New Roman"/>
                <w:szCs w:val="21"/>
              </w:rPr>
              <w:t>200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+60</w:t>
            </w:r>
            <w:r w:rsidRPr="00192134">
              <w:rPr>
                <w:rFonts w:ascii="Times New Roman" w:eastAsia="仿宋_GB2312" w:hAnsi="Times New Roman" w:cs="Times New Roman"/>
                <w:szCs w:val="21"/>
              </w:rPr>
              <w:t>个；</w:t>
            </w:r>
          </w:p>
        </w:tc>
        <w:tc>
          <w:tcPr>
            <w:tcW w:w="2886"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【内应力】为</w:t>
            </w:r>
            <w:r w:rsidRPr="00192134">
              <w:rPr>
                <w:rFonts w:ascii="Times New Roman" w:eastAsia="仿宋_GB2312" w:hAnsi="Times New Roman" w:cs="Times New Roman"/>
                <w:szCs w:val="21"/>
              </w:rPr>
              <w:t>20[1   2]</w:t>
            </w:r>
            <w:r w:rsidRPr="00192134">
              <w:rPr>
                <w:rFonts w:ascii="Times New Roman" w:eastAsia="仿宋_GB2312" w:hAnsi="Times New Roman" w:cs="Times New Roman"/>
                <w:szCs w:val="21"/>
              </w:rPr>
              <w:t>、【垂直轴偏差】为</w:t>
            </w:r>
            <w:r w:rsidRPr="00192134">
              <w:rPr>
                <w:rFonts w:ascii="Times New Roman" w:eastAsia="仿宋_GB2312" w:hAnsi="Times New Roman" w:cs="Times New Roman"/>
                <w:szCs w:val="21"/>
              </w:rPr>
              <w:t>20[1  2 ]</w:t>
            </w:r>
          </w:p>
        </w:tc>
      </w:tr>
      <w:tr w:rsidR="00192134" w:rsidRPr="00192134" w:rsidTr="00051170">
        <w:trPr>
          <w:cantSplit/>
          <w:trHeight w:val="1309"/>
          <w:jc w:val="center"/>
        </w:trPr>
        <w:tc>
          <w:tcPr>
            <w:tcW w:w="980" w:type="dxa"/>
            <w:tcBorders>
              <w:bottom w:val="single" w:sz="4" w:space="0" w:color="auto"/>
            </w:tcBorders>
            <w:vAlign w:val="center"/>
          </w:tcPr>
          <w:p w:rsidR="00192134" w:rsidRPr="00192134" w:rsidRDefault="00192134" w:rsidP="00192134">
            <w:pPr>
              <w:spacing w:line="240" w:lineRule="exact"/>
              <w:ind w:left="53"/>
              <w:jc w:val="center"/>
              <w:rPr>
                <w:rFonts w:ascii="Times New Roman" w:eastAsia="仿宋_GB2312" w:hAnsi="Times New Roman" w:cs="Times New Roman"/>
                <w:szCs w:val="21"/>
              </w:rPr>
            </w:pPr>
            <w:r w:rsidRPr="00192134">
              <w:rPr>
                <w:rFonts w:ascii="Times New Roman" w:eastAsia="仿宋_GB2312" w:hAnsi="Times New Roman" w:cs="Times New Roman"/>
                <w:szCs w:val="21"/>
              </w:rPr>
              <w:lastRenderedPageBreak/>
              <w:t>金属类药用包装</w:t>
            </w:r>
          </w:p>
        </w:tc>
        <w:tc>
          <w:tcPr>
            <w:tcW w:w="2595" w:type="dxa"/>
            <w:tcBorders>
              <w:bottom w:val="single" w:sz="4" w:space="0" w:color="auto"/>
            </w:tcBorders>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药用铝箔</w:t>
            </w:r>
          </w:p>
          <w:p w:rsidR="00192134" w:rsidRPr="00192134" w:rsidRDefault="00192134" w:rsidP="00192134">
            <w:pPr>
              <w:spacing w:line="240" w:lineRule="exact"/>
              <w:jc w:val="center"/>
              <w:rPr>
                <w:rFonts w:ascii="Times New Roman" w:eastAsia="仿宋_GB2312" w:hAnsi="Times New Roman" w:cs="Times New Roman"/>
                <w:szCs w:val="21"/>
              </w:rPr>
            </w:pPr>
          </w:p>
        </w:tc>
        <w:tc>
          <w:tcPr>
            <w:tcW w:w="2492" w:type="dxa"/>
            <w:tcBorders>
              <w:bottom w:val="single" w:sz="4" w:space="0" w:color="auto"/>
            </w:tcBorders>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【粘合层的热合强度】、【保护层粘合性】、【保</w:t>
            </w:r>
            <w:r w:rsidRPr="00192134">
              <w:rPr>
                <w:rFonts w:ascii="Times New Roman" w:eastAsia="仿宋_GB2312" w:hAnsi="Times New Roman" w:cs="Times New Roman"/>
                <w:spacing w:val="-11"/>
                <w:szCs w:val="21"/>
              </w:rPr>
              <w:t>护层耐热性】、【破裂强度】、【荧光物质】、【挥发物】</w:t>
            </w:r>
          </w:p>
        </w:tc>
        <w:tc>
          <w:tcPr>
            <w:tcW w:w="567" w:type="dxa"/>
            <w:tcBorders>
              <w:bottom w:val="single" w:sz="4" w:space="0" w:color="auto"/>
            </w:tcBorders>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b/>
                <w:bCs/>
                <w:szCs w:val="21"/>
              </w:rPr>
              <w:t>35</w:t>
            </w:r>
          </w:p>
        </w:tc>
        <w:tc>
          <w:tcPr>
            <w:tcW w:w="2236" w:type="dxa"/>
            <w:tcBorders>
              <w:bottom w:val="single" w:sz="4" w:space="0" w:color="auto"/>
            </w:tcBorders>
            <w:vAlign w:val="center"/>
          </w:tcPr>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szCs w:val="21"/>
              </w:rPr>
              <w:t>YBB00152002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及相应企业标准</w:t>
            </w:r>
          </w:p>
        </w:tc>
        <w:tc>
          <w:tcPr>
            <w:tcW w:w="2617" w:type="dxa"/>
            <w:tcBorders>
              <w:bottom w:val="single" w:sz="4" w:space="0" w:color="auto"/>
            </w:tcBorders>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10m+5m</w:t>
            </w:r>
          </w:p>
        </w:tc>
        <w:tc>
          <w:tcPr>
            <w:tcW w:w="2886" w:type="dxa"/>
            <w:tcBorders>
              <w:bottom w:val="single" w:sz="4" w:space="0" w:color="auto"/>
            </w:tcBorders>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样品不能打卷，应折叠平整，无破损，密闭保存</w:t>
            </w:r>
          </w:p>
        </w:tc>
      </w:tr>
      <w:tr w:rsidR="00192134" w:rsidRPr="00192134" w:rsidTr="00051170">
        <w:trPr>
          <w:cantSplit/>
          <w:trHeight w:val="1114"/>
          <w:jc w:val="center"/>
        </w:trPr>
        <w:tc>
          <w:tcPr>
            <w:tcW w:w="980" w:type="dxa"/>
            <w:vMerge w:val="restart"/>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塑料类药用包装材料及容器</w:t>
            </w:r>
          </w:p>
        </w:tc>
        <w:tc>
          <w:tcPr>
            <w:tcW w:w="2595"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塑料输液容器用聚丙烯组合盖（拉环式）</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塑料输液接口</w:t>
            </w:r>
          </w:p>
          <w:p w:rsidR="00192134" w:rsidRPr="00192134" w:rsidRDefault="00192134" w:rsidP="00192134">
            <w:pPr>
              <w:spacing w:line="240" w:lineRule="exact"/>
              <w:jc w:val="center"/>
              <w:rPr>
                <w:rFonts w:ascii="Times New Roman" w:eastAsia="仿宋_GB2312" w:hAnsi="Times New Roman" w:cs="Times New Roman"/>
                <w:szCs w:val="21"/>
              </w:rPr>
            </w:pPr>
          </w:p>
        </w:tc>
        <w:tc>
          <w:tcPr>
            <w:tcW w:w="2492"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开启力（外盖）、红外光谱（内盖）、【金属元素】（内盖）、【溶出物试验】（内盖）、穿刺力（组合盖）</w:t>
            </w:r>
          </w:p>
        </w:tc>
        <w:tc>
          <w:tcPr>
            <w:tcW w:w="567" w:type="dxa"/>
            <w:vAlign w:val="center"/>
          </w:tcPr>
          <w:p w:rsidR="00192134" w:rsidRPr="00192134" w:rsidRDefault="00192134" w:rsidP="00192134">
            <w:pPr>
              <w:spacing w:line="240" w:lineRule="exact"/>
              <w:jc w:val="center"/>
              <w:rPr>
                <w:rFonts w:ascii="Times New Roman" w:eastAsia="仿宋_GB2312" w:hAnsi="Times New Roman" w:cs="Times New Roman"/>
                <w:b/>
                <w:bCs/>
                <w:szCs w:val="21"/>
              </w:rPr>
            </w:pPr>
            <w:r w:rsidRPr="00192134">
              <w:rPr>
                <w:rFonts w:ascii="Times New Roman" w:eastAsia="仿宋_GB2312" w:hAnsi="Times New Roman" w:cs="Times New Roman"/>
                <w:b/>
                <w:bCs/>
                <w:szCs w:val="21"/>
              </w:rPr>
              <w:t>10</w:t>
            </w:r>
          </w:p>
        </w:tc>
        <w:tc>
          <w:tcPr>
            <w:tcW w:w="2236"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YBB00242004-2015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及相应企业标准</w:t>
            </w:r>
          </w:p>
        </w:tc>
        <w:tc>
          <w:tcPr>
            <w:tcW w:w="2617"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300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+50</w:t>
            </w:r>
            <w:r w:rsidRPr="00192134">
              <w:rPr>
                <w:rFonts w:ascii="Times New Roman" w:eastAsia="仿宋_GB2312" w:hAnsi="Times New Roman" w:cs="Times New Roman"/>
                <w:szCs w:val="21"/>
              </w:rPr>
              <w:t>个</w:t>
            </w:r>
          </w:p>
        </w:tc>
        <w:tc>
          <w:tcPr>
            <w:tcW w:w="2886" w:type="dxa"/>
            <w:vAlign w:val="center"/>
          </w:tcPr>
          <w:p w:rsidR="00192134" w:rsidRPr="00192134" w:rsidRDefault="00192134" w:rsidP="00192134">
            <w:pPr>
              <w:widowControl/>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请被抽样单位提供标明峰位的红外对照图谱并加盖鲜章；</w:t>
            </w:r>
          </w:p>
          <w:p w:rsidR="00192134" w:rsidRPr="00192134" w:rsidRDefault="00192134" w:rsidP="00192134">
            <w:pPr>
              <w:widowControl/>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提供内盖（若有）表面积</w:t>
            </w:r>
          </w:p>
        </w:tc>
      </w:tr>
      <w:tr w:rsidR="00192134" w:rsidRPr="00192134" w:rsidTr="00051170">
        <w:trPr>
          <w:cantSplit/>
          <w:trHeight w:val="2290"/>
          <w:jc w:val="center"/>
        </w:trPr>
        <w:tc>
          <w:tcPr>
            <w:tcW w:w="980" w:type="dxa"/>
            <w:vMerge/>
            <w:vAlign w:val="center"/>
          </w:tcPr>
          <w:p w:rsidR="00192134" w:rsidRPr="00192134" w:rsidRDefault="00192134" w:rsidP="00192134">
            <w:pPr>
              <w:spacing w:line="240" w:lineRule="exact"/>
              <w:jc w:val="center"/>
              <w:rPr>
                <w:rFonts w:ascii="Times New Roman" w:eastAsia="仿宋_GB2312" w:hAnsi="Times New Roman" w:cs="Times New Roman"/>
                <w:szCs w:val="21"/>
              </w:rPr>
            </w:pPr>
          </w:p>
        </w:tc>
        <w:tc>
          <w:tcPr>
            <w:tcW w:w="2595"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药用复合膜</w:t>
            </w:r>
          </w:p>
          <w:p w:rsidR="00192134" w:rsidRPr="00192134" w:rsidRDefault="00192134" w:rsidP="00192134">
            <w:pPr>
              <w:spacing w:line="240" w:lineRule="exact"/>
              <w:jc w:val="center"/>
              <w:rPr>
                <w:rFonts w:ascii="Times New Roman" w:eastAsia="仿宋_GB2312" w:hAnsi="Times New Roman" w:cs="Times New Roman"/>
                <w:szCs w:val="21"/>
              </w:rPr>
            </w:pPr>
          </w:p>
        </w:tc>
        <w:tc>
          <w:tcPr>
            <w:tcW w:w="2492"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【鉴别】红外光谱</w:t>
            </w:r>
          </w:p>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、【阻隔性能】氧气透过量、水蒸气透过量、【溶剂残留量】</w:t>
            </w:r>
          </w:p>
        </w:tc>
        <w:tc>
          <w:tcPr>
            <w:tcW w:w="567"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b/>
                <w:bCs/>
                <w:szCs w:val="21"/>
              </w:rPr>
              <w:t>35</w:t>
            </w:r>
          </w:p>
        </w:tc>
        <w:tc>
          <w:tcPr>
            <w:tcW w:w="2236"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YBB00172002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YBB00182002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YBB00192002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YBB00192004</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YBB00202004</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YBB00192004</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szCs w:val="21"/>
              </w:rPr>
              <w:t>YBB00202004</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及相应企业标准</w:t>
            </w:r>
          </w:p>
        </w:tc>
        <w:tc>
          <w:tcPr>
            <w:tcW w:w="2617"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20m+5m</w:t>
            </w:r>
          </w:p>
        </w:tc>
        <w:tc>
          <w:tcPr>
            <w:tcW w:w="2886"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请被抽样单位准确写出复合膜的组成，并提供</w:t>
            </w:r>
            <w:proofErr w:type="gramStart"/>
            <w:r w:rsidRPr="00192134">
              <w:rPr>
                <w:rFonts w:ascii="Times New Roman" w:eastAsia="仿宋_GB2312" w:hAnsi="Times New Roman" w:cs="Times New Roman"/>
                <w:szCs w:val="21"/>
              </w:rPr>
              <w:t>加盖鲜章的</w:t>
            </w:r>
            <w:proofErr w:type="gramEnd"/>
            <w:r w:rsidRPr="00192134">
              <w:rPr>
                <w:rFonts w:ascii="Times New Roman" w:eastAsia="仿宋_GB2312" w:hAnsi="Times New Roman" w:cs="Times New Roman"/>
                <w:szCs w:val="21"/>
              </w:rPr>
              <w:t>红外对照图，对于因不清楚复合膜组成造成的后果由被抽样单位承担；</w:t>
            </w:r>
          </w:p>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pacing w:val="-6"/>
                <w:szCs w:val="21"/>
              </w:rPr>
              <w:t>2.</w:t>
            </w:r>
            <w:r w:rsidRPr="00192134">
              <w:rPr>
                <w:rFonts w:ascii="Times New Roman" w:eastAsia="仿宋_GB2312" w:hAnsi="Times New Roman" w:cs="Times New Roman"/>
                <w:spacing w:val="-6"/>
                <w:szCs w:val="21"/>
              </w:rPr>
              <w:t>抽样时将样品卷于硬心纸筒上，尽量保证样品平整无折痕；且用不渗透的包装密封保存；</w:t>
            </w:r>
            <w:r w:rsidRPr="00192134">
              <w:rPr>
                <w:rFonts w:ascii="Times New Roman" w:eastAsia="仿宋_GB2312" w:hAnsi="Times New Roman" w:cs="Times New Roman"/>
                <w:spacing w:val="-6"/>
                <w:szCs w:val="21"/>
              </w:rPr>
              <w:br/>
            </w:r>
            <w:r w:rsidRPr="00192134">
              <w:rPr>
                <w:rFonts w:ascii="Times New Roman" w:eastAsia="仿宋_GB2312" w:hAnsi="Times New Roman" w:cs="Times New Roman"/>
                <w:szCs w:val="21"/>
              </w:rPr>
              <w:t>3.</w:t>
            </w:r>
            <w:r w:rsidRPr="00192134">
              <w:rPr>
                <w:rFonts w:ascii="Times New Roman" w:eastAsia="仿宋_GB2312" w:hAnsi="Times New Roman" w:cs="Times New Roman"/>
                <w:szCs w:val="21"/>
              </w:rPr>
              <w:t>复合膜宽度不小于</w:t>
            </w:r>
            <w:r w:rsidRPr="00192134">
              <w:rPr>
                <w:rFonts w:ascii="Times New Roman" w:eastAsia="仿宋_GB2312" w:hAnsi="Times New Roman" w:cs="Times New Roman"/>
                <w:szCs w:val="21"/>
              </w:rPr>
              <w:t>12cm</w:t>
            </w:r>
          </w:p>
        </w:tc>
      </w:tr>
      <w:tr w:rsidR="00192134" w:rsidRPr="00192134" w:rsidTr="00051170">
        <w:trPr>
          <w:cantSplit/>
          <w:trHeight w:val="2585"/>
          <w:jc w:val="center"/>
        </w:trPr>
        <w:tc>
          <w:tcPr>
            <w:tcW w:w="980" w:type="dxa"/>
            <w:vMerge/>
            <w:vAlign w:val="center"/>
          </w:tcPr>
          <w:p w:rsidR="00192134" w:rsidRPr="00192134" w:rsidRDefault="00192134" w:rsidP="00192134">
            <w:pPr>
              <w:spacing w:line="240" w:lineRule="exact"/>
              <w:jc w:val="center"/>
              <w:rPr>
                <w:rFonts w:ascii="Times New Roman" w:eastAsia="仿宋_GB2312" w:hAnsi="Times New Roman" w:cs="Times New Roman"/>
                <w:szCs w:val="21"/>
              </w:rPr>
            </w:pPr>
          </w:p>
        </w:tc>
        <w:tc>
          <w:tcPr>
            <w:tcW w:w="2595"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聚氯乙烯固体药用硬片</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聚氯乙烯</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低密度聚乙烯固体药用复合硬片</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聚氯乙烯</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聚偏二氯乙烯固体药用复合硬片</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铝</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聚乙烯冷成型固体药用复合硬片</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聚氯乙烯</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聚乙烯</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聚偏二氯乙烯固体药用复合硬片</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聚酰胺</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铝</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聚氯乙烯固体药用复合硬片</w:t>
            </w:r>
          </w:p>
        </w:tc>
        <w:tc>
          <w:tcPr>
            <w:tcW w:w="2492"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【鉴别】红外光谱、密度、【物理性能】水蒸气透过量、氧气透过量、拉伸强度、耐冲击、热合强度、【氯乙烯单体】、【偏二氯乙烯单体】</w:t>
            </w:r>
          </w:p>
        </w:tc>
        <w:tc>
          <w:tcPr>
            <w:tcW w:w="567"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b/>
                <w:bCs/>
                <w:szCs w:val="21"/>
              </w:rPr>
              <w:t>40</w:t>
            </w:r>
          </w:p>
        </w:tc>
        <w:tc>
          <w:tcPr>
            <w:tcW w:w="2236"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YBB00212005</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YBB00232005</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YBB00222005</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YBB00182004</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YBB00202005</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YBB00242002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及相应企业标准</w:t>
            </w:r>
          </w:p>
        </w:tc>
        <w:tc>
          <w:tcPr>
            <w:tcW w:w="2617"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8m+4m</w:t>
            </w:r>
          </w:p>
        </w:tc>
        <w:tc>
          <w:tcPr>
            <w:tcW w:w="2886"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请被抽样单位提供标明峰位的红外对照图谱并加盖鲜章；</w:t>
            </w:r>
          </w:p>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2.</w:t>
            </w:r>
            <w:r w:rsidRPr="00192134">
              <w:rPr>
                <w:rFonts w:ascii="Times New Roman" w:eastAsia="仿宋_GB2312" w:hAnsi="Times New Roman" w:cs="Times New Roman"/>
                <w:bCs/>
                <w:szCs w:val="21"/>
              </w:rPr>
              <w:t>聚氯乙烯</w:t>
            </w:r>
            <w:r w:rsidRPr="00192134">
              <w:rPr>
                <w:rFonts w:ascii="Times New Roman" w:eastAsia="仿宋_GB2312" w:hAnsi="Times New Roman" w:cs="Times New Roman"/>
                <w:bCs/>
                <w:szCs w:val="21"/>
              </w:rPr>
              <w:t>/</w:t>
            </w:r>
            <w:r w:rsidRPr="00192134">
              <w:rPr>
                <w:rFonts w:ascii="Times New Roman" w:eastAsia="仿宋_GB2312" w:hAnsi="Times New Roman" w:cs="Times New Roman"/>
                <w:bCs/>
                <w:szCs w:val="21"/>
              </w:rPr>
              <w:t>聚偏二氯乙烯固体药用复合硬片应</w:t>
            </w:r>
            <w:r w:rsidRPr="00192134">
              <w:rPr>
                <w:rFonts w:ascii="Times New Roman" w:eastAsia="仿宋_GB2312" w:hAnsi="Times New Roman" w:cs="Times New Roman"/>
                <w:szCs w:val="21"/>
              </w:rPr>
              <w:t>提供</w:t>
            </w:r>
            <w:r w:rsidRPr="00192134">
              <w:rPr>
                <w:rFonts w:ascii="Times New Roman" w:eastAsia="仿宋_GB2312" w:hAnsi="Times New Roman" w:cs="Times New Roman"/>
                <w:szCs w:val="21"/>
              </w:rPr>
              <w:t>PVDC</w:t>
            </w:r>
            <w:r w:rsidRPr="00192134">
              <w:rPr>
                <w:rFonts w:ascii="Times New Roman" w:eastAsia="仿宋_GB2312" w:hAnsi="Times New Roman" w:cs="Times New Roman"/>
                <w:szCs w:val="21"/>
              </w:rPr>
              <w:t>涂布量</w:t>
            </w:r>
          </w:p>
        </w:tc>
      </w:tr>
      <w:tr w:rsidR="00192134" w:rsidRPr="00192134" w:rsidTr="00051170">
        <w:trPr>
          <w:cantSplit/>
          <w:trHeight w:val="2512"/>
          <w:jc w:val="center"/>
        </w:trPr>
        <w:tc>
          <w:tcPr>
            <w:tcW w:w="980" w:type="dxa"/>
            <w:vMerge/>
            <w:vAlign w:val="center"/>
          </w:tcPr>
          <w:p w:rsidR="00192134" w:rsidRPr="00192134" w:rsidRDefault="00192134" w:rsidP="00192134">
            <w:pPr>
              <w:spacing w:line="240" w:lineRule="exact"/>
              <w:jc w:val="center"/>
              <w:rPr>
                <w:rFonts w:ascii="Times New Roman" w:eastAsia="仿宋_GB2312" w:hAnsi="Times New Roman" w:cs="Times New Roman"/>
                <w:szCs w:val="21"/>
              </w:rPr>
            </w:pPr>
          </w:p>
        </w:tc>
        <w:tc>
          <w:tcPr>
            <w:tcW w:w="2595"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口服固体药用聚丙烯瓶</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口服固体药用高密度聚乙烯瓶</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口服液体药用聚酯瓶</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外用液体高密度聚乙烯瓶</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口服固体药用聚丙烯瓶</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口服固体药用高密度聚乙烯瓶</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口服固体药用聚酯瓶</w:t>
            </w:r>
          </w:p>
        </w:tc>
        <w:tc>
          <w:tcPr>
            <w:tcW w:w="2492"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【鉴别】（</w:t>
            </w: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）红外光谱、（</w:t>
            </w: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）密度、【溶出物试验】易氧化物、重金属、水（乙醇）浸液紫外吸收、不挥发物（正己烷）</w:t>
            </w:r>
          </w:p>
        </w:tc>
        <w:tc>
          <w:tcPr>
            <w:tcW w:w="567"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b/>
                <w:bCs/>
                <w:szCs w:val="21"/>
              </w:rPr>
              <w:t>30</w:t>
            </w:r>
          </w:p>
        </w:tc>
        <w:tc>
          <w:tcPr>
            <w:tcW w:w="2236"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YBB00082002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YBB00092002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YBB00102002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YBB00112002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YBB00122002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YBB00262002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YBB00392003</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及相应企业标准</w:t>
            </w:r>
          </w:p>
        </w:tc>
        <w:tc>
          <w:tcPr>
            <w:tcW w:w="2617"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≤10ml</w:t>
            </w:r>
            <w:r w:rsidRPr="00192134">
              <w:rPr>
                <w:rFonts w:ascii="Times New Roman" w:eastAsia="仿宋_GB2312" w:hAnsi="Times New Roman" w:cs="Times New Roman"/>
                <w:szCs w:val="21"/>
              </w:rPr>
              <w:t>：</w:t>
            </w:r>
          </w:p>
          <w:p w:rsidR="00192134" w:rsidRPr="00192134" w:rsidRDefault="00192134" w:rsidP="00192134">
            <w:pPr>
              <w:spacing w:line="240" w:lineRule="exact"/>
              <w:ind w:left="2" w:hangingChars="1" w:hanging="2"/>
              <w:rPr>
                <w:rFonts w:ascii="Times New Roman" w:eastAsia="仿宋_GB2312" w:hAnsi="Times New Roman" w:cs="Times New Roman"/>
                <w:szCs w:val="21"/>
              </w:rPr>
            </w:pPr>
            <w:r w:rsidRPr="00192134">
              <w:rPr>
                <w:rFonts w:ascii="Times New Roman" w:eastAsia="仿宋_GB2312" w:hAnsi="Times New Roman" w:cs="Times New Roman"/>
                <w:szCs w:val="21"/>
              </w:rPr>
              <w:t>200+50</w:t>
            </w:r>
            <w:r w:rsidRPr="00192134">
              <w:rPr>
                <w:rFonts w:ascii="Times New Roman" w:eastAsia="仿宋_GB2312" w:hAnsi="Times New Roman" w:cs="Times New Roman"/>
                <w:szCs w:val="21"/>
              </w:rPr>
              <w:t>个</w:t>
            </w:r>
          </w:p>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10ml</w:t>
            </w:r>
            <w:r w:rsidRPr="00192134">
              <w:rPr>
                <w:rFonts w:ascii="Times New Roman" w:eastAsia="仿宋_GB2312" w:hAnsi="Times New Roman" w:cs="Times New Roman"/>
                <w:szCs w:val="21"/>
              </w:rPr>
              <w:t>，且</w:t>
            </w:r>
            <w:r w:rsidRPr="00192134">
              <w:rPr>
                <w:rFonts w:ascii="Times New Roman" w:eastAsia="仿宋_GB2312" w:hAnsi="Times New Roman" w:cs="Times New Roman"/>
                <w:szCs w:val="21"/>
              </w:rPr>
              <w:t>≤50ml</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100+30</w:t>
            </w:r>
            <w:r w:rsidRPr="00192134">
              <w:rPr>
                <w:rFonts w:ascii="Times New Roman" w:eastAsia="仿宋_GB2312" w:hAnsi="Times New Roman" w:cs="Times New Roman"/>
                <w:szCs w:val="21"/>
              </w:rPr>
              <w:t>个；</w:t>
            </w:r>
          </w:p>
          <w:p w:rsidR="00192134" w:rsidRPr="00192134" w:rsidRDefault="00192134" w:rsidP="00192134">
            <w:pPr>
              <w:spacing w:line="240" w:lineRule="exact"/>
              <w:ind w:left="2" w:hangingChars="1" w:hanging="2"/>
              <w:rPr>
                <w:rFonts w:ascii="Times New Roman" w:eastAsia="仿宋_GB2312" w:hAnsi="Times New Roman" w:cs="Times New Roman"/>
                <w:szCs w:val="21"/>
              </w:rPr>
            </w:pPr>
            <w:r w:rsidRPr="00192134">
              <w:rPr>
                <w:rFonts w:ascii="Times New Roman" w:eastAsia="仿宋_GB2312" w:hAnsi="Times New Roman" w:cs="Times New Roman"/>
                <w:szCs w:val="21"/>
              </w:rPr>
              <w:t>3.</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50ml</w:t>
            </w:r>
            <w:r w:rsidRPr="00192134">
              <w:rPr>
                <w:rFonts w:ascii="Times New Roman" w:eastAsia="仿宋_GB2312" w:hAnsi="Times New Roman" w:cs="Times New Roman"/>
                <w:szCs w:val="21"/>
              </w:rPr>
              <w:t>，且</w:t>
            </w:r>
            <w:r w:rsidRPr="00192134">
              <w:rPr>
                <w:rFonts w:ascii="Times New Roman" w:eastAsia="仿宋_GB2312" w:hAnsi="Times New Roman" w:cs="Times New Roman"/>
                <w:szCs w:val="21"/>
              </w:rPr>
              <w:t>≤100ml</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80+25</w:t>
            </w:r>
            <w:r w:rsidRPr="00192134">
              <w:rPr>
                <w:rFonts w:ascii="Times New Roman" w:eastAsia="仿宋_GB2312" w:hAnsi="Times New Roman" w:cs="Times New Roman"/>
                <w:szCs w:val="21"/>
              </w:rPr>
              <w:t>个</w:t>
            </w:r>
          </w:p>
          <w:p w:rsidR="00192134" w:rsidRPr="00192134" w:rsidRDefault="00192134" w:rsidP="00192134">
            <w:pPr>
              <w:spacing w:line="240" w:lineRule="exact"/>
              <w:ind w:left="2" w:hangingChars="1" w:hanging="2"/>
              <w:rPr>
                <w:rFonts w:ascii="Times New Roman" w:eastAsia="仿宋_GB2312" w:hAnsi="Times New Roman" w:cs="Times New Roman"/>
                <w:szCs w:val="21"/>
              </w:rPr>
            </w:pPr>
            <w:r w:rsidRPr="00192134">
              <w:rPr>
                <w:rFonts w:ascii="Times New Roman" w:eastAsia="仿宋_GB2312" w:hAnsi="Times New Roman" w:cs="Times New Roman"/>
                <w:szCs w:val="21"/>
              </w:rPr>
              <w:t>4.</w:t>
            </w:r>
            <w:r w:rsidRPr="00192134">
              <w:rPr>
                <w:rFonts w:ascii="Times New Roman" w:eastAsia="仿宋_GB2312" w:hAnsi="Times New Roman" w:cs="Times New Roman"/>
                <w:szCs w:val="21"/>
              </w:rPr>
              <w:t>规格＞</w:t>
            </w:r>
            <w:r w:rsidRPr="00192134">
              <w:rPr>
                <w:rFonts w:ascii="Times New Roman" w:eastAsia="仿宋_GB2312" w:hAnsi="Times New Roman" w:cs="Times New Roman"/>
                <w:szCs w:val="21"/>
              </w:rPr>
              <w:t>100ml</w:t>
            </w:r>
            <w:r w:rsidRPr="00192134">
              <w:rPr>
                <w:rFonts w:ascii="Times New Roman" w:eastAsia="仿宋_GB2312" w:hAnsi="Times New Roman" w:cs="Times New Roman"/>
                <w:szCs w:val="21"/>
              </w:rPr>
              <w:t>：</w:t>
            </w:r>
          </w:p>
          <w:p w:rsidR="00192134" w:rsidRPr="00192134" w:rsidRDefault="00192134" w:rsidP="00192134">
            <w:pPr>
              <w:spacing w:line="240" w:lineRule="exact"/>
              <w:ind w:left="2" w:hangingChars="1" w:hanging="2"/>
              <w:rPr>
                <w:rFonts w:ascii="Times New Roman" w:eastAsia="仿宋_GB2312" w:hAnsi="Times New Roman" w:cs="Times New Roman"/>
                <w:szCs w:val="21"/>
              </w:rPr>
            </w:pPr>
            <w:r w:rsidRPr="00192134">
              <w:rPr>
                <w:rFonts w:ascii="Times New Roman" w:eastAsia="仿宋_GB2312" w:hAnsi="Times New Roman" w:cs="Times New Roman"/>
                <w:szCs w:val="21"/>
              </w:rPr>
              <w:t>60+20</w:t>
            </w:r>
            <w:r w:rsidRPr="00192134">
              <w:rPr>
                <w:rFonts w:ascii="Times New Roman" w:eastAsia="仿宋_GB2312" w:hAnsi="Times New Roman" w:cs="Times New Roman"/>
                <w:szCs w:val="21"/>
              </w:rPr>
              <w:t>个</w:t>
            </w:r>
          </w:p>
        </w:tc>
        <w:tc>
          <w:tcPr>
            <w:tcW w:w="2886" w:type="dxa"/>
            <w:vAlign w:val="center"/>
          </w:tcPr>
          <w:p w:rsidR="00192134" w:rsidRPr="00192134" w:rsidRDefault="00192134" w:rsidP="00192134">
            <w:pPr>
              <w:widowControl/>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请被抽样单位提供标明峰位的红外图谱，并加盖鲜章；</w:t>
            </w:r>
          </w:p>
          <w:p w:rsidR="00192134" w:rsidRPr="00192134" w:rsidRDefault="00192134" w:rsidP="00192134">
            <w:pPr>
              <w:widowControl/>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外用</w:t>
            </w:r>
            <w:proofErr w:type="gramStart"/>
            <w:r w:rsidRPr="00192134">
              <w:rPr>
                <w:rFonts w:ascii="Times New Roman" w:eastAsia="仿宋_GB2312" w:hAnsi="Times New Roman" w:cs="Times New Roman"/>
                <w:szCs w:val="21"/>
              </w:rPr>
              <w:t>瓶若瓶</w:t>
            </w:r>
            <w:proofErr w:type="gramEnd"/>
            <w:r w:rsidRPr="00192134">
              <w:rPr>
                <w:rFonts w:ascii="Times New Roman" w:eastAsia="仿宋_GB2312" w:hAnsi="Times New Roman" w:cs="Times New Roman"/>
                <w:szCs w:val="21"/>
              </w:rPr>
              <w:t>身已印刷应扩大取样量</w:t>
            </w:r>
            <w:r w:rsidRPr="00192134">
              <w:rPr>
                <w:rFonts w:ascii="Times New Roman" w:eastAsia="仿宋_GB2312" w:hAnsi="Times New Roman" w:cs="Times New Roman"/>
                <w:szCs w:val="21"/>
              </w:rPr>
              <w:t>2-3</w:t>
            </w:r>
            <w:r w:rsidRPr="00192134">
              <w:rPr>
                <w:rFonts w:ascii="Times New Roman" w:eastAsia="仿宋_GB2312" w:hAnsi="Times New Roman" w:cs="Times New Roman"/>
                <w:szCs w:val="21"/>
              </w:rPr>
              <w:t>倍。</w:t>
            </w:r>
          </w:p>
        </w:tc>
      </w:tr>
      <w:tr w:rsidR="00192134" w:rsidRPr="00192134" w:rsidTr="00051170">
        <w:trPr>
          <w:cantSplit/>
          <w:trHeight w:val="1070"/>
          <w:jc w:val="center"/>
        </w:trPr>
        <w:tc>
          <w:tcPr>
            <w:tcW w:w="980" w:type="dxa"/>
            <w:vMerge/>
            <w:vAlign w:val="center"/>
          </w:tcPr>
          <w:p w:rsidR="00192134" w:rsidRPr="00192134" w:rsidRDefault="00192134" w:rsidP="00192134">
            <w:pPr>
              <w:spacing w:line="240" w:lineRule="exact"/>
              <w:jc w:val="center"/>
              <w:rPr>
                <w:rFonts w:ascii="Times New Roman" w:eastAsia="仿宋_GB2312" w:hAnsi="Times New Roman" w:cs="Times New Roman"/>
                <w:szCs w:val="21"/>
              </w:rPr>
            </w:pPr>
          </w:p>
        </w:tc>
        <w:tc>
          <w:tcPr>
            <w:tcW w:w="2595"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药用塑料瓶配套用盖</w:t>
            </w:r>
          </w:p>
          <w:p w:rsidR="00192134" w:rsidRPr="00192134" w:rsidRDefault="00192134" w:rsidP="00192134">
            <w:pPr>
              <w:spacing w:line="240" w:lineRule="exact"/>
              <w:jc w:val="center"/>
              <w:rPr>
                <w:rFonts w:ascii="Times New Roman" w:eastAsia="仿宋_GB2312" w:hAnsi="Times New Roman" w:cs="Times New Roman"/>
                <w:szCs w:val="21"/>
              </w:rPr>
            </w:pPr>
          </w:p>
        </w:tc>
        <w:tc>
          <w:tcPr>
            <w:tcW w:w="2492"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【溶出物试验】易氧化物、重金属、乙醇紫外吸收度、不挥发物（正己烷）</w:t>
            </w:r>
          </w:p>
        </w:tc>
        <w:tc>
          <w:tcPr>
            <w:tcW w:w="567" w:type="dxa"/>
            <w:vAlign w:val="center"/>
          </w:tcPr>
          <w:p w:rsidR="00192134" w:rsidRPr="00192134" w:rsidRDefault="00192134" w:rsidP="00192134">
            <w:pPr>
              <w:spacing w:line="240" w:lineRule="exact"/>
              <w:jc w:val="center"/>
              <w:rPr>
                <w:rFonts w:ascii="Times New Roman" w:eastAsia="仿宋_GB2312" w:hAnsi="Times New Roman" w:cs="Times New Roman"/>
                <w:b/>
                <w:bCs/>
                <w:szCs w:val="21"/>
              </w:rPr>
            </w:pPr>
            <w:r w:rsidRPr="00192134">
              <w:rPr>
                <w:rFonts w:ascii="Times New Roman" w:eastAsia="仿宋_GB2312" w:hAnsi="Times New Roman" w:cs="Times New Roman"/>
                <w:b/>
                <w:bCs/>
                <w:szCs w:val="21"/>
              </w:rPr>
              <w:t>30</w:t>
            </w:r>
          </w:p>
        </w:tc>
        <w:tc>
          <w:tcPr>
            <w:tcW w:w="2236"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参照同品种</w:t>
            </w:r>
            <w:proofErr w:type="gramStart"/>
            <w:r w:rsidRPr="00192134">
              <w:rPr>
                <w:rFonts w:ascii="Times New Roman" w:eastAsia="仿宋_GB2312" w:hAnsi="Times New Roman" w:cs="Times New Roman"/>
                <w:szCs w:val="21"/>
              </w:rPr>
              <w:t>瓶相应</w:t>
            </w:r>
            <w:proofErr w:type="gramEnd"/>
            <w:r w:rsidRPr="00192134">
              <w:rPr>
                <w:rFonts w:ascii="Times New Roman" w:eastAsia="仿宋_GB2312" w:hAnsi="Times New Roman" w:cs="Times New Roman"/>
                <w:szCs w:val="21"/>
              </w:rPr>
              <w:t>YBB</w:t>
            </w:r>
            <w:r w:rsidRPr="00192134">
              <w:rPr>
                <w:rFonts w:ascii="Times New Roman" w:eastAsia="仿宋_GB2312" w:hAnsi="Times New Roman" w:cs="Times New Roman"/>
                <w:szCs w:val="21"/>
              </w:rPr>
              <w:t>标准及相应企业标准</w:t>
            </w:r>
          </w:p>
        </w:tc>
        <w:tc>
          <w:tcPr>
            <w:tcW w:w="2617"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直径</w:t>
            </w:r>
            <w:r w:rsidRPr="00192134">
              <w:rPr>
                <w:rFonts w:ascii="Times New Roman" w:eastAsia="仿宋_GB2312" w:hAnsi="Times New Roman" w:cs="Times New Roman"/>
                <w:szCs w:val="21"/>
              </w:rPr>
              <w:t>≤20mm</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300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+150</w:t>
            </w:r>
            <w:r w:rsidRPr="00192134">
              <w:rPr>
                <w:rFonts w:ascii="Times New Roman" w:eastAsia="仿宋_GB2312" w:hAnsi="Times New Roman" w:cs="Times New Roman"/>
                <w:szCs w:val="21"/>
              </w:rPr>
              <w:t>个；</w:t>
            </w:r>
          </w:p>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直径＞</w:t>
            </w:r>
            <w:r w:rsidRPr="00192134">
              <w:rPr>
                <w:rFonts w:ascii="Times New Roman" w:eastAsia="仿宋_GB2312" w:hAnsi="Times New Roman" w:cs="Times New Roman"/>
                <w:szCs w:val="21"/>
              </w:rPr>
              <w:t>20mm</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250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+100</w:t>
            </w:r>
            <w:r w:rsidRPr="00192134">
              <w:rPr>
                <w:rFonts w:ascii="Times New Roman" w:eastAsia="仿宋_GB2312" w:hAnsi="Times New Roman" w:cs="Times New Roman"/>
                <w:szCs w:val="21"/>
              </w:rPr>
              <w:t>个；</w:t>
            </w:r>
          </w:p>
        </w:tc>
        <w:tc>
          <w:tcPr>
            <w:tcW w:w="2886" w:type="dxa"/>
            <w:vAlign w:val="center"/>
          </w:tcPr>
          <w:p w:rsidR="00192134" w:rsidRPr="00192134" w:rsidRDefault="00192134" w:rsidP="00192134">
            <w:pPr>
              <w:widowControl/>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w:t>
            </w:r>
          </w:p>
        </w:tc>
      </w:tr>
      <w:tr w:rsidR="00192134" w:rsidRPr="00192134" w:rsidTr="00051170">
        <w:trPr>
          <w:cantSplit/>
          <w:trHeight w:val="1082"/>
          <w:jc w:val="center"/>
        </w:trPr>
        <w:tc>
          <w:tcPr>
            <w:tcW w:w="980" w:type="dxa"/>
            <w:vMerge/>
            <w:vAlign w:val="center"/>
          </w:tcPr>
          <w:p w:rsidR="00192134" w:rsidRPr="00192134" w:rsidRDefault="00192134" w:rsidP="00192134">
            <w:pPr>
              <w:spacing w:line="240" w:lineRule="exact"/>
              <w:jc w:val="center"/>
              <w:rPr>
                <w:rFonts w:ascii="Times New Roman" w:eastAsia="仿宋_GB2312" w:hAnsi="Times New Roman" w:cs="Times New Roman"/>
                <w:szCs w:val="21"/>
              </w:rPr>
            </w:pPr>
          </w:p>
        </w:tc>
        <w:tc>
          <w:tcPr>
            <w:tcW w:w="2595"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低密度聚乙烯药用滴眼剂瓶</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聚丙烯药用滴眼剂瓶</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聚酯滴眼剂瓶</w:t>
            </w:r>
          </w:p>
        </w:tc>
        <w:tc>
          <w:tcPr>
            <w:tcW w:w="2492"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【鉴别】（</w:t>
            </w: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）红外光谱、（</w:t>
            </w: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）密度、【可见异物】、【炽灼残渣】、【正己烷不挥发物】</w:t>
            </w:r>
          </w:p>
        </w:tc>
        <w:tc>
          <w:tcPr>
            <w:tcW w:w="567" w:type="dxa"/>
            <w:vAlign w:val="center"/>
          </w:tcPr>
          <w:p w:rsidR="00192134" w:rsidRPr="00192134" w:rsidRDefault="00192134" w:rsidP="00192134">
            <w:pPr>
              <w:spacing w:line="240" w:lineRule="exact"/>
              <w:jc w:val="center"/>
              <w:rPr>
                <w:rFonts w:ascii="Times New Roman" w:eastAsia="仿宋_GB2312" w:hAnsi="Times New Roman" w:cs="Times New Roman"/>
                <w:b/>
                <w:bCs/>
                <w:szCs w:val="21"/>
              </w:rPr>
            </w:pPr>
            <w:r w:rsidRPr="00192134">
              <w:rPr>
                <w:rFonts w:ascii="Times New Roman" w:eastAsia="仿宋_GB2312" w:hAnsi="Times New Roman" w:cs="Times New Roman"/>
                <w:b/>
                <w:bCs/>
                <w:szCs w:val="21"/>
              </w:rPr>
              <w:t>5</w:t>
            </w:r>
          </w:p>
        </w:tc>
        <w:tc>
          <w:tcPr>
            <w:tcW w:w="2236"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YBB00062002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YBB00072002</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及相应企业标准</w:t>
            </w:r>
          </w:p>
        </w:tc>
        <w:tc>
          <w:tcPr>
            <w:tcW w:w="2617" w:type="dxa"/>
            <w:vAlign w:val="center"/>
          </w:tcPr>
          <w:p w:rsidR="00192134" w:rsidRPr="00192134" w:rsidRDefault="00192134" w:rsidP="00192134">
            <w:pPr>
              <w:spacing w:line="240" w:lineRule="exact"/>
              <w:ind w:left="2" w:hangingChars="1" w:hanging="2"/>
              <w:jc w:val="center"/>
              <w:rPr>
                <w:rFonts w:ascii="Times New Roman" w:eastAsia="仿宋_GB2312" w:hAnsi="Times New Roman" w:cs="Times New Roman"/>
                <w:szCs w:val="21"/>
              </w:rPr>
            </w:pPr>
            <w:r w:rsidRPr="00192134">
              <w:rPr>
                <w:rFonts w:ascii="Times New Roman" w:eastAsia="仿宋_GB2312" w:hAnsi="Times New Roman" w:cs="Times New Roman"/>
                <w:szCs w:val="21"/>
              </w:rPr>
              <w:t>250+50+50</w:t>
            </w:r>
            <w:r w:rsidRPr="00192134">
              <w:rPr>
                <w:rFonts w:ascii="Times New Roman" w:eastAsia="仿宋_GB2312" w:hAnsi="Times New Roman" w:cs="Times New Roman"/>
                <w:szCs w:val="21"/>
              </w:rPr>
              <w:t>个（套）</w:t>
            </w:r>
          </w:p>
        </w:tc>
        <w:tc>
          <w:tcPr>
            <w:tcW w:w="2886" w:type="dxa"/>
            <w:vAlign w:val="center"/>
          </w:tcPr>
          <w:p w:rsidR="00192134" w:rsidRPr="00192134" w:rsidRDefault="00192134" w:rsidP="00192134">
            <w:pPr>
              <w:widowControl/>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【可见异物】的抽样方案为</w:t>
            </w:r>
            <w:r w:rsidRPr="00192134">
              <w:rPr>
                <w:rFonts w:ascii="Times New Roman" w:eastAsia="仿宋_GB2312" w:hAnsi="Times New Roman" w:cs="Times New Roman"/>
                <w:szCs w:val="21"/>
              </w:rPr>
              <w:t>20[2  3]</w:t>
            </w:r>
          </w:p>
        </w:tc>
      </w:tr>
      <w:tr w:rsidR="00192134" w:rsidRPr="00192134" w:rsidTr="00051170">
        <w:trPr>
          <w:cantSplit/>
          <w:trHeight w:val="1094"/>
          <w:jc w:val="center"/>
        </w:trPr>
        <w:tc>
          <w:tcPr>
            <w:tcW w:w="980"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橡胶类药用包装</w:t>
            </w:r>
          </w:p>
        </w:tc>
        <w:tc>
          <w:tcPr>
            <w:tcW w:w="2595"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注射液用卤化丁基橡胶塞</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注射用无菌粉末用卤化丁基橡胶塞</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药用合成聚异戊二烯垫片</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口服制剂用硅橡胶胶塞、垫片</w:t>
            </w:r>
          </w:p>
        </w:tc>
        <w:tc>
          <w:tcPr>
            <w:tcW w:w="2492"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【鉴别】红外光谱、【灰分】、【化学试验】、【溶血】</w:t>
            </w:r>
          </w:p>
        </w:tc>
        <w:tc>
          <w:tcPr>
            <w:tcW w:w="567"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b/>
                <w:bCs/>
                <w:szCs w:val="21"/>
              </w:rPr>
              <w:t>40</w:t>
            </w:r>
          </w:p>
        </w:tc>
        <w:tc>
          <w:tcPr>
            <w:tcW w:w="2236"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YBB00042005</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bCs/>
                <w:szCs w:val="21"/>
              </w:rPr>
            </w:pPr>
            <w:r w:rsidRPr="00192134">
              <w:rPr>
                <w:rFonts w:ascii="Times New Roman" w:eastAsia="仿宋_GB2312" w:hAnsi="Times New Roman" w:cs="Times New Roman"/>
                <w:szCs w:val="21"/>
              </w:rPr>
              <w:t>YBB00052005</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YBB00222004</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YBB00232004</w:t>
            </w:r>
            <w:r w:rsidRPr="00192134">
              <w:rPr>
                <w:rFonts w:ascii="Times New Roman" w:eastAsia="仿宋_GB2312" w:hAnsi="Times New Roman" w:cs="Times New Roman"/>
                <w:bCs/>
                <w:szCs w:val="21"/>
              </w:rPr>
              <w:t>-2015</w:t>
            </w:r>
          </w:p>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及相应企业标准</w:t>
            </w:r>
          </w:p>
        </w:tc>
        <w:tc>
          <w:tcPr>
            <w:tcW w:w="2617" w:type="dxa"/>
            <w:vAlign w:val="center"/>
          </w:tcPr>
          <w:p w:rsidR="00192134" w:rsidRPr="00192134" w:rsidRDefault="00192134" w:rsidP="00192134">
            <w:pPr>
              <w:spacing w:line="240" w:lineRule="exact"/>
              <w:jc w:val="center"/>
              <w:rPr>
                <w:rFonts w:ascii="Times New Roman" w:eastAsia="仿宋_GB2312" w:hAnsi="Times New Roman" w:cs="Times New Roman"/>
                <w:szCs w:val="21"/>
              </w:rPr>
            </w:pPr>
            <w:r w:rsidRPr="00192134">
              <w:rPr>
                <w:rFonts w:ascii="Times New Roman" w:eastAsia="仿宋_GB2312" w:hAnsi="Times New Roman" w:cs="Times New Roman"/>
                <w:szCs w:val="21"/>
              </w:rPr>
              <w:t>300</w:t>
            </w:r>
            <w:r w:rsidRPr="00192134">
              <w:rPr>
                <w:rFonts w:ascii="Times New Roman" w:eastAsia="仿宋_GB2312" w:hAnsi="Times New Roman" w:cs="Times New Roman"/>
                <w:szCs w:val="21"/>
              </w:rPr>
              <w:t>个</w:t>
            </w:r>
            <w:r w:rsidRPr="00192134">
              <w:rPr>
                <w:rFonts w:ascii="Times New Roman" w:eastAsia="仿宋_GB2312" w:hAnsi="Times New Roman" w:cs="Times New Roman"/>
                <w:szCs w:val="21"/>
              </w:rPr>
              <w:t>+100</w:t>
            </w:r>
            <w:r w:rsidRPr="00192134">
              <w:rPr>
                <w:rFonts w:ascii="Times New Roman" w:eastAsia="仿宋_GB2312" w:hAnsi="Times New Roman" w:cs="Times New Roman"/>
                <w:szCs w:val="21"/>
              </w:rPr>
              <w:t>个</w:t>
            </w:r>
          </w:p>
          <w:p w:rsidR="00192134" w:rsidRPr="00192134" w:rsidRDefault="00192134" w:rsidP="00192134">
            <w:pPr>
              <w:spacing w:line="240" w:lineRule="exact"/>
              <w:jc w:val="center"/>
              <w:rPr>
                <w:rFonts w:ascii="Times New Roman" w:eastAsia="仿宋_GB2312" w:hAnsi="Times New Roman" w:cs="Times New Roman"/>
                <w:szCs w:val="21"/>
              </w:rPr>
            </w:pPr>
          </w:p>
        </w:tc>
        <w:tc>
          <w:tcPr>
            <w:tcW w:w="2886" w:type="dxa"/>
            <w:vAlign w:val="center"/>
          </w:tcPr>
          <w:p w:rsidR="00192134" w:rsidRPr="00192134" w:rsidRDefault="00192134" w:rsidP="00192134">
            <w:pPr>
              <w:spacing w:line="240" w:lineRule="exact"/>
              <w:rPr>
                <w:rFonts w:ascii="Times New Roman" w:eastAsia="仿宋_GB2312" w:hAnsi="Times New Roman" w:cs="Times New Roman"/>
                <w:szCs w:val="21"/>
              </w:rPr>
            </w:pPr>
            <w:r w:rsidRPr="00192134">
              <w:rPr>
                <w:rFonts w:ascii="Times New Roman" w:eastAsia="仿宋_GB2312" w:hAnsi="Times New Roman" w:cs="Times New Roman"/>
                <w:szCs w:val="21"/>
              </w:rPr>
              <w:t>请被抽样单位提供标明峰位的红外对照图谱并加盖鲜章；提供胶塞表面积。</w:t>
            </w:r>
          </w:p>
        </w:tc>
      </w:tr>
      <w:tr w:rsidR="00192134" w:rsidRPr="00192134" w:rsidTr="00051170">
        <w:trPr>
          <w:cantSplit/>
          <w:trHeight w:val="1290"/>
          <w:jc w:val="center"/>
        </w:trPr>
        <w:tc>
          <w:tcPr>
            <w:tcW w:w="14373" w:type="dxa"/>
            <w:gridSpan w:val="7"/>
            <w:vAlign w:val="center"/>
          </w:tcPr>
          <w:p w:rsidR="00192134" w:rsidRPr="00192134" w:rsidRDefault="00192134" w:rsidP="00192134">
            <w:pPr>
              <w:spacing w:line="240" w:lineRule="exact"/>
              <w:jc w:val="left"/>
              <w:rPr>
                <w:rFonts w:ascii="Times New Roman" w:eastAsia="仿宋_GB2312" w:hAnsi="Times New Roman" w:cs="Times New Roman"/>
                <w:szCs w:val="21"/>
              </w:rPr>
            </w:pPr>
            <w:r w:rsidRPr="00192134">
              <w:rPr>
                <w:rFonts w:ascii="Times New Roman" w:eastAsia="仿宋_GB2312" w:hAnsi="Times New Roman" w:cs="Times New Roman"/>
                <w:szCs w:val="21"/>
              </w:rPr>
              <w:t>备注：</w:t>
            </w:r>
            <w:r w:rsidRPr="00192134">
              <w:rPr>
                <w:rFonts w:ascii="Times New Roman" w:eastAsia="仿宋_GB2312" w:hAnsi="Times New Roman" w:cs="Times New Roman"/>
                <w:szCs w:val="21"/>
              </w:rPr>
              <w:t>1.</w:t>
            </w:r>
            <w:r w:rsidRPr="00192134">
              <w:rPr>
                <w:rFonts w:ascii="Times New Roman" w:eastAsia="仿宋_GB2312" w:hAnsi="Times New Roman" w:cs="Times New Roman"/>
                <w:szCs w:val="21"/>
              </w:rPr>
              <w:t>在总批次基本不变的前提下，各品种之间可以作适当调整；</w:t>
            </w:r>
          </w:p>
          <w:p w:rsidR="00192134" w:rsidRPr="00192134" w:rsidRDefault="00192134" w:rsidP="00192134">
            <w:pPr>
              <w:spacing w:line="240" w:lineRule="exact"/>
              <w:ind w:firstLineChars="300" w:firstLine="630"/>
              <w:jc w:val="left"/>
              <w:rPr>
                <w:rFonts w:ascii="Times New Roman" w:eastAsia="仿宋_GB2312" w:hAnsi="Times New Roman" w:cs="Times New Roman"/>
                <w:szCs w:val="21"/>
              </w:rPr>
            </w:pPr>
            <w:r w:rsidRPr="00192134">
              <w:rPr>
                <w:rFonts w:ascii="Times New Roman" w:eastAsia="仿宋_GB2312" w:hAnsi="Times New Roman" w:cs="Times New Roman"/>
                <w:szCs w:val="21"/>
              </w:rPr>
              <w:t>2.</w:t>
            </w:r>
            <w:r w:rsidRPr="00192134">
              <w:rPr>
                <w:rFonts w:ascii="Times New Roman" w:eastAsia="仿宋_GB2312" w:hAnsi="Times New Roman" w:cs="Times New Roman"/>
                <w:szCs w:val="21"/>
              </w:rPr>
              <w:t>样品执行企业标准的，被抽样单位应提供企业标准，并加盖鲜章；</w:t>
            </w:r>
          </w:p>
          <w:p w:rsidR="00192134" w:rsidRPr="00192134" w:rsidRDefault="00192134" w:rsidP="00192134">
            <w:pPr>
              <w:spacing w:line="240" w:lineRule="exact"/>
              <w:ind w:firstLineChars="300" w:firstLine="630"/>
              <w:jc w:val="left"/>
              <w:rPr>
                <w:rFonts w:ascii="Times New Roman" w:eastAsia="仿宋_GB2312" w:hAnsi="Times New Roman" w:cs="Times New Roman"/>
                <w:szCs w:val="21"/>
              </w:rPr>
            </w:pPr>
            <w:r w:rsidRPr="00192134">
              <w:rPr>
                <w:rFonts w:ascii="Times New Roman" w:eastAsia="仿宋_GB2312" w:hAnsi="Times New Roman" w:cs="Times New Roman"/>
                <w:szCs w:val="21"/>
              </w:rPr>
              <w:t>3.</w:t>
            </w:r>
            <w:r w:rsidRPr="00192134">
              <w:rPr>
                <w:rFonts w:ascii="Times New Roman" w:eastAsia="仿宋_GB2312" w:hAnsi="Times New Roman" w:cs="Times New Roman"/>
                <w:szCs w:val="21"/>
              </w:rPr>
              <w:t>本次监督抽检按批生产量为</w:t>
            </w:r>
            <w:r w:rsidRPr="00192134">
              <w:rPr>
                <w:rFonts w:ascii="Times New Roman" w:eastAsia="仿宋_GB2312" w:hAnsi="Times New Roman" w:cs="Times New Roman"/>
                <w:szCs w:val="21"/>
              </w:rPr>
              <w:t>35000</w:t>
            </w:r>
            <w:r w:rsidRPr="00192134">
              <w:rPr>
                <w:rFonts w:ascii="Times New Roman" w:eastAsia="仿宋_GB2312" w:hAnsi="Times New Roman" w:cs="Times New Roman"/>
                <w:szCs w:val="21"/>
              </w:rPr>
              <w:t>只（</w:t>
            </w:r>
            <w:proofErr w:type="gramStart"/>
            <w:r w:rsidRPr="00192134">
              <w:rPr>
                <w:rFonts w:ascii="Times New Roman" w:eastAsia="仿宋_GB2312" w:hAnsi="Times New Roman" w:cs="Times New Roman"/>
                <w:szCs w:val="21"/>
              </w:rPr>
              <w:t>个</w:t>
            </w:r>
            <w:proofErr w:type="gramEnd"/>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w:t>
            </w:r>
            <w:r w:rsidRPr="00192134">
              <w:rPr>
                <w:rFonts w:ascii="Times New Roman" w:eastAsia="仿宋_GB2312" w:hAnsi="Times New Roman" w:cs="Times New Roman"/>
                <w:szCs w:val="21"/>
              </w:rPr>
              <w:t>批确定项目检验的抽样方案。</w:t>
            </w:r>
          </w:p>
        </w:tc>
      </w:tr>
    </w:tbl>
    <w:p w:rsidR="00192134" w:rsidRPr="00192134" w:rsidRDefault="00192134" w:rsidP="00192134">
      <w:pPr>
        <w:rPr>
          <w:rFonts w:ascii="Times New Roman" w:eastAsia="等线" w:hAnsi="Times New Roman" w:cs="Times New Roman"/>
        </w:rPr>
        <w:sectPr w:rsidR="00192134" w:rsidRPr="00192134">
          <w:pgSz w:w="16838" w:h="11906" w:orient="landscape"/>
          <w:pgMar w:top="1701" w:right="1531" w:bottom="1701" w:left="1531" w:header="851" w:footer="992" w:gutter="0"/>
          <w:pgNumType w:fmt="numberInDash"/>
          <w:cols w:space="720"/>
          <w:docGrid w:type="lines" w:linePitch="312"/>
        </w:sectPr>
      </w:pPr>
    </w:p>
    <w:p w:rsidR="00192134" w:rsidRPr="00192134" w:rsidRDefault="00192134" w:rsidP="00192134">
      <w:pPr>
        <w:rPr>
          <w:rFonts w:ascii="黑体" w:eastAsia="黑体" w:hAnsi="黑体" w:cs="Times New Roman"/>
          <w:sz w:val="32"/>
          <w:szCs w:val="32"/>
        </w:rPr>
      </w:pPr>
      <w:r w:rsidRPr="00192134">
        <w:rPr>
          <w:rFonts w:ascii="黑体" w:eastAsia="黑体" w:hAnsi="黑体" w:cs="Times New Roman"/>
          <w:sz w:val="32"/>
          <w:szCs w:val="32"/>
        </w:rPr>
        <w:lastRenderedPageBreak/>
        <w:t>附件2</w:t>
      </w:r>
    </w:p>
    <w:p w:rsidR="00192134" w:rsidRPr="00192134" w:rsidRDefault="00192134" w:rsidP="00192134">
      <w:pPr>
        <w:spacing w:line="600" w:lineRule="exact"/>
        <w:rPr>
          <w:rFonts w:ascii="Times New Roman" w:eastAsia="黑体" w:hAnsi="Times New Roman" w:cs="Times New Roman"/>
          <w:sz w:val="32"/>
          <w:szCs w:val="32"/>
        </w:rPr>
      </w:pPr>
    </w:p>
    <w:p w:rsidR="00192134" w:rsidRPr="00192134" w:rsidRDefault="00192134" w:rsidP="00192134">
      <w:pPr>
        <w:spacing w:line="600" w:lineRule="exact"/>
        <w:jc w:val="center"/>
        <w:rPr>
          <w:rFonts w:ascii="Times New Roman" w:eastAsia="方正小标宋简体" w:hAnsi="Times New Roman" w:cs="Times New Roman"/>
          <w:bCs/>
          <w:sz w:val="44"/>
          <w:szCs w:val="44"/>
        </w:rPr>
      </w:pPr>
      <w:r w:rsidRPr="00192134">
        <w:rPr>
          <w:rFonts w:ascii="Times New Roman" w:eastAsia="方正小标宋简体" w:hAnsi="Times New Roman" w:cs="Times New Roman"/>
          <w:bCs/>
          <w:sz w:val="44"/>
          <w:szCs w:val="44"/>
        </w:rPr>
        <w:t>四川省药品监督管理局</w:t>
      </w:r>
    </w:p>
    <w:p w:rsidR="00192134" w:rsidRPr="00192134" w:rsidRDefault="00192134" w:rsidP="00192134">
      <w:pPr>
        <w:spacing w:line="600" w:lineRule="exact"/>
        <w:jc w:val="center"/>
        <w:rPr>
          <w:rFonts w:ascii="Times New Roman" w:eastAsia="方正小标宋简体" w:hAnsi="Times New Roman" w:cs="Times New Roman"/>
          <w:bCs/>
          <w:sz w:val="44"/>
          <w:szCs w:val="44"/>
        </w:rPr>
      </w:pPr>
      <w:r w:rsidRPr="00192134">
        <w:rPr>
          <w:rFonts w:ascii="Times New Roman" w:eastAsia="方正小标宋简体" w:hAnsi="Times New Roman" w:cs="Times New Roman"/>
          <w:bCs/>
          <w:sz w:val="44"/>
          <w:szCs w:val="44"/>
        </w:rPr>
        <w:t>药品包装材料容器抽样记录及凭证</w:t>
      </w:r>
    </w:p>
    <w:p w:rsidR="00192134" w:rsidRPr="00192134" w:rsidRDefault="00192134" w:rsidP="00192134">
      <w:pPr>
        <w:spacing w:line="360" w:lineRule="auto"/>
        <w:rPr>
          <w:rFonts w:ascii="Times New Roman" w:eastAsia="等线" w:hAnsi="Times New Roman" w:cs="Times New Roman"/>
          <w:sz w:val="24"/>
        </w:rPr>
      </w:pPr>
    </w:p>
    <w:p w:rsidR="00192134" w:rsidRPr="00192134" w:rsidRDefault="00192134" w:rsidP="00192134">
      <w:pPr>
        <w:spacing w:line="360" w:lineRule="auto"/>
        <w:rPr>
          <w:rFonts w:ascii="Times New Roman" w:eastAsia="等线" w:hAnsi="Times New Roman" w:cs="Times New Roman"/>
          <w:sz w:val="24"/>
        </w:rPr>
      </w:pP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noProof/>
          <w:sz w:val="24"/>
        </w:rPr>
        <mc:AlternateContent>
          <mc:Choice Requires="wps">
            <w:drawing>
              <wp:anchor distT="0" distB="0" distL="114300" distR="114300" simplePos="0" relativeHeight="251659264" behindDoc="0" locked="0" layoutInCell="1" allowOverlap="1" wp14:anchorId="06B285A7" wp14:editId="09BE0F32">
                <wp:simplePos x="0" y="0"/>
                <wp:positionH relativeFrom="column">
                  <wp:posOffset>-363220</wp:posOffset>
                </wp:positionH>
                <wp:positionV relativeFrom="paragraph">
                  <wp:posOffset>380365</wp:posOffset>
                </wp:positionV>
                <wp:extent cx="6238875" cy="635"/>
                <wp:effectExtent l="0" t="0" r="28575" b="3746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3887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51FF4A9" id="直接连接符 1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29.95pt" to="462.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">
                <o:lock v:ext="edit" shapetype="f"/>
              </v:line>
            </w:pict>
          </mc:Fallback>
        </mc:AlternateContent>
      </w:r>
      <w:r w:rsidRPr="00192134">
        <w:rPr>
          <w:rFonts w:ascii="Times New Roman" w:eastAsia="等线" w:hAnsi="Times New Roman" w:cs="Times New Roman"/>
          <w:sz w:val="24"/>
        </w:rPr>
        <w:t>抽样编号：</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抽样日期：</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年</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月</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日</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药包材名称：</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生产单位：</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代表数量：</w:t>
      </w:r>
    </w:p>
    <w:p w:rsidR="00192134" w:rsidRPr="00192134" w:rsidRDefault="00192134" w:rsidP="00192134">
      <w:pPr>
        <w:spacing w:line="360" w:lineRule="auto"/>
        <w:rPr>
          <w:rFonts w:ascii="Times New Roman" w:eastAsia="等线" w:hAnsi="Times New Roman" w:cs="Times New Roman"/>
          <w:sz w:val="24"/>
        </w:rPr>
      </w:pPr>
      <w:proofErr w:type="gramStart"/>
      <w:r w:rsidRPr="00192134">
        <w:rPr>
          <w:rFonts w:ascii="Times New Roman" w:eastAsia="等线" w:hAnsi="Times New Roman" w:cs="Times New Roman"/>
          <w:sz w:val="24"/>
        </w:rPr>
        <w:t>规</w:t>
      </w:r>
      <w:proofErr w:type="gramEnd"/>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格：</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批</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号</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药包</w:t>
      </w:r>
      <w:proofErr w:type="gramStart"/>
      <w:r w:rsidRPr="00192134">
        <w:rPr>
          <w:rFonts w:ascii="Times New Roman" w:eastAsia="等线" w:hAnsi="Times New Roman" w:cs="Times New Roman"/>
          <w:sz w:val="24"/>
        </w:rPr>
        <w:t>材注册</w:t>
      </w:r>
      <w:proofErr w:type="gramEnd"/>
      <w:r w:rsidRPr="00192134">
        <w:rPr>
          <w:rFonts w:ascii="Times New Roman" w:eastAsia="等线" w:hAnsi="Times New Roman" w:cs="Times New Roman"/>
          <w:sz w:val="24"/>
        </w:rPr>
        <w:t>证号：</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抽样数量：</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被抽样单位：</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联系方式：</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被抽样单位地址：</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抽样地点：</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noProof/>
          <w:sz w:val="24"/>
        </w:rPr>
        <mc:AlternateContent>
          <mc:Choice Requires="wps">
            <w:drawing>
              <wp:anchor distT="0" distB="0" distL="114300" distR="114300" simplePos="0" relativeHeight="251660288" behindDoc="0" locked="0" layoutInCell="1" allowOverlap="1" wp14:anchorId="5B599521" wp14:editId="16BAF406">
                <wp:simplePos x="0" y="0"/>
                <wp:positionH relativeFrom="column">
                  <wp:posOffset>-286385</wp:posOffset>
                </wp:positionH>
                <wp:positionV relativeFrom="paragraph">
                  <wp:posOffset>170180</wp:posOffset>
                </wp:positionV>
                <wp:extent cx="6248400" cy="635"/>
                <wp:effectExtent l="0" t="0" r="19050" b="3746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12B89FC" id="直接连接符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3.4pt" to="469.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">
                <o:lock v:ext="edit" shapetype="f"/>
              </v:line>
            </w:pict>
          </mc:Fallback>
        </mc:AlternateConten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1.</w:t>
      </w:r>
      <w:r w:rsidRPr="00192134">
        <w:rPr>
          <w:rFonts w:ascii="Times New Roman" w:eastAsia="等线" w:hAnsi="Times New Roman" w:cs="Times New Roman"/>
          <w:sz w:val="24"/>
        </w:rPr>
        <w:t>包装药品品种：</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2.</w:t>
      </w:r>
      <w:r w:rsidRPr="00192134">
        <w:rPr>
          <w:rFonts w:ascii="Times New Roman" w:eastAsia="等线" w:hAnsi="Times New Roman" w:cs="Times New Roman"/>
          <w:sz w:val="24"/>
        </w:rPr>
        <w:t>贮藏条件：</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3.</w:t>
      </w:r>
      <w:r w:rsidRPr="00192134">
        <w:rPr>
          <w:rFonts w:ascii="Times New Roman" w:eastAsia="等线" w:hAnsi="Times New Roman" w:cs="Times New Roman"/>
          <w:sz w:val="24"/>
        </w:rPr>
        <w:t>药包材的内包装材料：</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纸盒</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塑料袋</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其他</w:t>
      </w:r>
      <w:r w:rsidRPr="00192134">
        <w:rPr>
          <w:rFonts w:ascii="Times New Roman" w:eastAsia="等线" w:hAnsi="Times New Roman" w:cs="Times New Roman"/>
          <w:sz w:val="24"/>
        </w:rPr>
        <w:t xml:space="preserve"> □</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4.</w:t>
      </w:r>
      <w:r w:rsidRPr="00192134">
        <w:rPr>
          <w:rFonts w:ascii="Times New Roman" w:eastAsia="等线" w:hAnsi="Times New Roman" w:cs="Times New Roman"/>
          <w:sz w:val="24"/>
        </w:rPr>
        <w:t>抽样说明：</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noProof/>
          <w:sz w:val="24"/>
        </w:rPr>
        <mc:AlternateContent>
          <mc:Choice Requires="wps">
            <w:drawing>
              <wp:anchor distT="0" distB="0" distL="114300" distR="114300" simplePos="0" relativeHeight="251661312" behindDoc="0" locked="0" layoutInCell="1" allowOverlap="1" wp14:anchorId="1D304646" wp14:editId="6004B8D4">
                <wp:simplePos x="0" y="0"/>
                <wp:positionH relativeFrom="column">
                  <wp:posOffset>-297180</wp:posOffset>
                </wp:positionH>
                <wp:positionV relativeFrom="paragraph">
                  <wp:posOffset>259715</wp:posOffset>
                </wp:positionV>
                <wp:extent cx="6402070" cy="635"/>
                <wp:effectExtent l="0" t="0" r="36830" b="3746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5C34077" id="直接连接符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45pt" to="480.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">
                <o:lock v:ext="edit" shapetype="f"/>
              </v:line>
            </w:pict>
          </mc:Fallback>
        </mc:AlternateContent>
      </w:r>
      <w:r w:rsidRPr="00192134">
        <w:rPr>
          <w:rFonts w:ascii="Times New Roman" w:eastAsia="等线" w:hAnsi="Times New Roman" w:cs="Times New Roman"/>
          <w:sz w:val="24"/>
        </w:rPr>
        <w:t xml:space="preserve"> </w:t>
      </w:r>
    </w:p>
    <w:p w:rsidR="00192134" w:rsidRPr="00192134" w:rsidRDefault="00192134" w:rsidP="00192134">
      <w:pPr>
        <w:spacing w:line="360" w:lineRule="auto"/>
        <w:rPr>
          <w:rFonts w:ascii="Times New Roman" w:eastAsia="等线" w:hAnsi="Times New Roman" w:cs="Times New Roman"/>
          <w:sz w:val="24"/>
        </w:rPr>
      </w:pPr>
      <w:r w:rsidRPr="00192134">
        <w:rPr>
          <w:rFonts w:ascii="Times New Roman" w:eastAsia="等线" w:hAnsi="Times New Roman" w:cs="Times New Roman"/>
          <w:sz w:val="24"/>
        </w:rPr>
        <w:t>抽样单位经手人（签名）：</w:t>
      </w:r>
      <w:r w:rsidRPr="00192134">
        <w:rPr>
          <w:rFonts w:ascii="Times New Roman" w:eastAsia="等线" w:hAnsi="Times New Roman" w:cs="Times New Roman"/>
          <w:sz w:val="24"/>
        </w:rPr>
        <w:t xml:space="preserve">                </w:t>
      </w:r>
      <w:r w:rsidRPr="00192134">
        <w:rPr>
          <w:rFonts w:ascii="Times New Roman" w:eastAsia="等线" w:hAnsi="Times New Roman" w:cs="Times New Roman"/>
          <w:sz w:val="24"/>
        </w:rPr>
        <w:t>被抽样单位经手人签名（盖章）：</w:t>
      </w:r>
    </w:p>
    <w:p w:rsidR="00192134" w:rsidRPr="00192134" w:rsidRDefault="00192134" w:rsidP="00192134">
      <w:pPr>
        <w:spacing w:line="360" w:lineRule="auto"/>
        <w:rPr>
          <w:rFonts w:ascii="Times New Roman" w:eastAsia="等线" w:hAnsi="Times New Roman" w:cs="Times New Roman"/>
          <w:szCs w:val="21"/>
        </w:rPr>
      </w:pPr>
      <w:r w:rsidRPr="00192134">
        <w:rPr>
          <w:rFonts w:ascii="Times New Roman" w:eastAsia="等线" w:hAnsi="Times New Roman" w:cs="Times New Roman"/>
          <w:noProof/>
        </w:rPr>
        <mc:AlternateContent>
          <mc:Choice Requires="wps">
            <w:drawing>
              <wp:anchor distT="0" distB="0" distL="114300" distR="114300" simplePos="0" relativeHeight="251662336" behindDoc="0" locked="0" layoutInCell="1" allowOverlap="1" wp14:anchorId="30338F35" wp14:editId="4509B733">
                <wp:simplePos x="0" y="0"/>
                <wp:positionH relativeFrom="column">
                  <wp:posOffset>-354965</wp:posOffset>
                </wp:positionH>
                <wp:positionV relativeFrom="paragraph">
                  <wp:posOffset>176530</wp:posOffset>
                </wp:positionV>
                <wp:extent cx="6459220" cy="18415"/>
                <wp:effectExtent l="0" t="0" r="36830" b="196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59220" cy="1841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ACBCD65" id="直接连接符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3.9pt" to="480.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">
                <o:lock v:ext="edit" shapetype="f"/>
              </v:line>
            </w:pict>
          </mc:Fallback>
        </mc:AlternateContent>
      </w:r>
    </w:p>
    <w:p w:rsidR="00192134" w:rsidRPr="00192134" w:rsidRDefault="00192134" w:rsidP="00192134">
      <w:pPr>
        <w:spacing w:line="360" w:lineRule="auto"/>
        <w:rPr>
          <w:rFonts w:ascii="Times New Roman" w:eastAsia="黑体" w:hAnsi="Times New Roman" w:cs="Times New Roman"/>
          <w:sz w:val="32"/>
          <w:szCs w:val="32"/>
        </w:rPr>
      </w:pPr>
      <w:r w:rsidRPr="00192134">
        <w:rPr>
          <w:rFonts w:ascii="Times New Roman" w:eastAsia="等线" w:hAnsi="Times New Roman" w:cs="Times New Roman"/>
          <w:szCs w:val="21"/>
        </w:rPr>
        <w:t>注：本凭证一式三份，</w:t>
      </w:r>
      <w:proofErr w:type="gramStart"/>
      <w:r w:rsidRPr="00192134">
        <w:rPr>
          <w:rFonts w:ascii="Times New Roman" w:eastAsia="等线" w:hAnsi="Times New Roman" w:cs="Times New Roman"/>
          <w:szCs w:val="21"/>
        </w:rPr>
        <w:t>第一联随样品</w:t>
      </w:r>
      <w:proofErr w:type="gramEnd"/>
      <w:r w:rsidRPr="00192134">
        <w:rPr>
          <w:rFonts w:ascii="Times New Roman" w:eastAsia="等线" w:hAnsi="Times New Roman" w:cs="Times New Roman"/>
          <w:szCs w:val="21"/>
        </w:rPr>
        <w:t>交承检单位，</w:t>
      </w:r>
      <w:proofErr w:type="gramStart"/>
      <w:r w:rsidRPr="00192134">
        <w:rPr>
          <w:rFonts w:ascii="Times New Roman" w:eastAsia="等线" w:hAnsi="Times New Roman" w:cs="Times New Roman"/>
          <w:szCs w:val="21"/>
        </w:rPr>
        <w:t>第二联送被</w:t>
      </w:r>
      <w:proofErr w:type="gramEnd"/>
      <w:r w:rsidRPr="00192134">
        <w:rPr>
          <w:rFonts w:ascii="Times New Roman" w:eastAsia="等线" w:hAnsi="Times New Roman" w:cs="Times New Roman"/>
          <w:szCs w:val="21"/>
        </w:rPr>
        <w:t>抽样单位，第三联存根。</w:t>
      </w:r>
    </w:p>
    <w:p w:rsidR="00192134" w:rsidRPr="00192134" w:rsidRDefault="00192134" w:rsidP="00192134">
      <w:pPr>
        <w:rPr>
          <w:rFonts w:ascii="Times New Roman" w:eastAsia="黑体" w:hAnsi="Times New Roman" w:cs="Times New Roman"/>
          <w:sz w:val="32"/>
          <w:szCs w:val="32"/>
        </w:rPr>
        <w:sectPr w:rsidR="00192134" w:rsidRPr="00192134" w:rsidSect="004C6B0E">
          <w:headerReference w:type="default" r:id="rId8"/>
          <w:footerReference w:type="default" r:id="rId9"/>
          <w:footerReference w:type="first" r:id="rId10"/>
          <w:pgSz w:w="11906" w:h="16838"/>
          <w:pgMar w:top="1701" w:right="1531" w:bottom="1701" w:left="1531" w:header="851" w:footer="992" w:gutter="0"/>
          <w:pgNumType w:fmt="numberInDash"/>
          <w:cols w:space="720"/>
          <w:titlePg/>
          <w:docGrid w:type="lines" w:linePitch="312"/>
        </w:sectPr>
      </w:pPr>
    </w:p>
    <w:p w:rsidR="00192134" w:rsidRPr="00192134" w:rsidRDefault="00192134" w:rsidP="00192134">
      <w:pPr>
        <w:rPr>
          <w:rFonts w:ascii="Times New Roman" w:eastAsia="黑体" w:hAnsi="Times New Roman" w:cs="Times New Roman"/>
          <w:sz w:val="32"/>
          <w:szCs w:val="32"/>
        </w:rPr>
      </w:pPr>
      <w:r w:rsidRPr="00192134">
        <w:rPr>
          <w:rFonts w:ascii="Times New Roman" w:eastAsia="黑体" w:hAnsi="Times New Roman" w:cs="Times New Roman"/>
          <w:sz w:val="32"/>
          <w:szCs w:val="32"/>
        </w:rPr>
        <w:lastRenderedPageBreak/>
        <w:t>附件</w:t>
      </w:r>
      <w:r w:rsidRPr="00192134">
        <w:rPr>
          <w:rFonts w:ascii="Times New Roman" w:eastAsia="黑体" w:hAnsi="Times New Roman" w:cs="Times New Roman"/>
          <w:sz w:val="32"/>
          <w:szCs w:val="32"/>
        </w:rPr>
        <w:t>3</w:t>
      </w:r>
    </w:p>
    <w:p w:rsidR="00192134" w:rsidRPr="00192134" w:rsidRDefault="00192134" w:rsidP="00192134">
      <w:pPr>
        <w:spacing w:line="240" w:lineRule="exact"/>
        <w:rPr>
          <w:rFonts w:ascii="Times New Roman" w:eastAsia="黑体" w:hAnsi="Times New Roman" w:cs="Times New Roman"/>
          <w:sz w:val="32"/>
          <w:szCs w:val="32"/>
        </w:rPr>
      </w:pPr>
    </w:p>
    <w:p w:rsidR="00192134" w:rsidRPr="00192134" w:rsidRDefault="00192134" w:rsidP="00192134">
      <w:pPr>
        <w:spacing w:line="600" w:lineRule="exact"/>
        <w:jc w:val="center"/>
        <w:rPr>
          <w:rFonts w:ascii="Times New Roman" w:eastAsia="方正小标宋简体" w:hAnsi="Times New Roman" w:cs="Times New Roman"/>
          <w:bCs/>
          <w:sz w:val="44"/>
          <w:szCs w:val="44"/>
        </w:rPr>
      </w:pPr>
    </w:p>
    <w:p w:rsidR="00192134" w:rsidRPr="00192134" w:rsidRDefault="00192134" w:rsidP="00192134">
      <w:pPr>
        <w:spacing w:line="600" w:lineRule="exact"/>
        <w:jc w:val="center"/>
        <w:rPr>
          <w:rFonts w:ascii="Times New Roman" w:eastAsia="方正小标宋简体" w:hAnsi="Times New Roman" w:cs="Times New Roman"/>
          <w:bCs/>
          <w:sz w:val="44"/>
          <w:szCs w:val="44"/>
        </w:rPr>
      </w:pPr>
      <w:r w:rsidRPr="00192134">
        <w:rPr>
          <w:rFonts w:ascii="Times New Roman" w:eastAsia="方正小标宋简体" w:hAnsi="Times New Roman" w:cs="Times New Roman"/>
          <w:bCs/>
          <w:sz w:val="44"/>
          <w:szCs w:val="44"/>
        </w:rPr>
        <w:t>四川省药品监督管理局</w:t>
      </w:r>
    </w:p>
    <w:p w:rsidR="00192134" w:rsidRPr="00192134" w:rsidRDefault="00192134" w:rsidP="00192134">
      <w:pPr>
        <w:spacing w:line="600" w:lineRule="exact"/>
        <w:jc w:val="center"/>
        <w:rPr>
          <w:rFonts w:ascii="Times New Roman" w:eastAsia="方正小标宋简体" w:hAnsi="Times New Roman" w:cs="Times New Roman"/>
          <w:bCs/>
          <w:sz w:val="44"/>
          <w:szCs w:val="44"/>
        </w:rPr>
      </w:pPr>
      <w:r w:rsidRPr="00192134">
        <w:rPr>
          <w:rFonts w:ascii="Times New Roman" w:eastAsia="方正小标宋简体" w:hAnsi="Times New Roman" w:cs="Times New Roman"/>
          <w:bCs/>
          <w:sz w:val="44"/>
          <w:szCs w:val="44"/>
        </w:rPr>
        <w:t>2019</w:t>
      </w:r>
      <w:r w:rsidRPr="00192134">
        <w:rPr>
          <w:rFonts w:ascii="Times New Roman" w:eastAsia="方正小标宋简体" w:hAnsi="Times New Roman" w:cs="Times New Roman"/>
          <w:bCs/>
          <w:sz w:val="44"/>
          <w:szCs w:val="44"/>
        </w:rPr>
        <w:t>年度药品包装材料容器监督抽样封签</w:t>
      </w:r>
    </w:p>
    <w:p w:rsidR="00192134" w:rsidRPr="00192134" w:rsidRDefault="00192134" w:rsidP="00192134">
      <w:pPr>
        <w:spacing w:line="600" w:lineRule="exact"/>
        <w:rPr>
          <w:rFonts w:ascii="Times New Roman" w:eastAsia="等线" w:hAnsi="Times New Roman" w:cs="Times New Roman"/>
          <w:b/>
          <w:bCs/>
          <w:sz w:val="48"/>
          <w:szCs w:val="48"/>
        </w:rPr>
      </w:pPr>
    </w:p>
    <w:p w:rsidR="00192134" w:rsidRPr="00192134" w:rsidRDefault="00192134" w:rsidP="00192134">
      <w:pPr>
        <w:rPr>
          <w:rFonts w:ascii="Times New Roman" w:eastAsia="等线" w:hAnsi="Times New Roman" w:cs="Times New Roman"/>
          <w:b/>
          <w:bCs/>
          <w:sz w:val="48"/>
          <w:szCs w:val="48"/>
        </w:rPr>
      </w:pPr>
    </w:p>
    <w:p w:rsidR="00192134" w:rsidRPr="00192134" w:rsidRDefault="00192134" w:rsidP="00192134">
      <w:pPr>
        <w:spacing w:line="480" w:lineRule="auto"/>
        <w:ind w:firstLineChars="100" w:firstLine="320"/>
        <w:rPr>
          <w:rFonts w:ascii="Times New Roman" w:eastAsia="等线" w:hAnsi="Times New Roman" w:cs="Times New Roman"/>
          <w:b/>
          <w:bCs/>
          <w:sz w:val="32"/>
          <w:szCs w:val="32"/>
        </w:rPr>
      </w:pPr>
      <w:r w:rsidRPr="00192134">
        <w:rPr>
          <w:rFonts w:ascii="Times New Roman" w:eastAsia="等线" w:hAnsi="Times New Roman" w:cs="Times New Roman"/>
          <w:b/>
          <w:bCs/>
          <w:sz w:val="32"/>
          <w:szCs w:val="32"/>
        </w:rPr>
        <w:t>品</w:t>
      </w:r>
      <w:r w:rsidRPr="00192134">
        <w:rPr>
          <w:rFonts w:ascii="Times New Roman" w:eastAsia="等线" w:hAnsi="Times New Roman" w:cs="Times New Roman"/>
          <w:b/>
          <w:bCs/>
          <w:sz w:val="32"/>
          <w:szCs w:val="32"/>
        </w:rPr>
        <w:t xml:space="preserve">  </w:t>
      </w:r>
      <w:r w:rsidRPr="00192134">
        <w:rPr>
          <w:rFonts w:ascii="Times New Roman" w:eastAsia="等线" w:hAnsi="Times New Roman" w:cs="Times New Roman"/>
          <w:b/>
          <w:bCs/>
          <w:sz w:val="32"/>
          <w:szCs w:val="32"/>
        </w:rPr>
        <w:t>名：</w:t>
      </w:r>
      <w:r w:rsidRPr="00192134">
        <w:rPr>
          <w:rFonts w:ascii="Times New Roman" w:eastAsia="等线" w:hAnsi="Times New Roman" w:cs="Times New Roman"/>
          <w:b/>
          <w:bCs/>
          <w:sz w:val="32"/>
          <w:szCs w:val="32"/>
        </w:rPr>
        <w:t xml:space="preserve">                        </w:t>
      </w:r>
      <w:proofErr w:type="gramStart"/>
      <w:r w:rsidRPr="00192134">
        <w:rPr>
          <w:rFonts w:ascii="Times New Roman" w:eastAsia="等线" w:hAnsi="Times New Roman" w:cs="Times New Roman"/>
          <w:b/>
          <w:bCs/>
          <w:sz w:val="32"/>
          <w:szCs w:val="32"/>
        </w:rPr>
        <w:t>规</w:t>
      </w:r>
      <w:proofErr w:type="gramEnd"/>
      <w:r w:rsidRPr="00192134">
        <w:rPr>
          <w:rFonts w:ascii="Times New Roman" w:eastAsia="等线" w:hAnsi="Times New Roman" w:cs="Times New Roman"/>
          <w:b/>
          <w:bCs/>
          <w:sz w:val="32"/>
          <w:szCs w:val="32"/>
        </w:rPr>
        <w:t xml:space="preserve">  </w:t>
      </w:r>
      <w:r w:rsidRPr="00192134">
        <w:rPr>
          <w:rFonts w:ascii="Times New Roman" w:eastAsia="等线" w:hAnsi="Times New Roman" w:cs="Times New Roman"/>
          <w:b/>
          <w:bCs/>
          <w:sz w:val="32"/>
          <w:szCs w:val="32"/>
        </w:rPr>
        <w:t>格：</w:t>
      </w:r>
      <w:r w:rsidRPr="00192134">
        <w:rPr>
          <w:rFonts w:ascii="Times New Roman" w:eastAsia="等线" w:hAnsi="Times New Roman" w:cs="Times New Roman"/>
          <w:b/>
          <w:bCs/>
          <w:sz w:val="32"/>
          <w:szCs w:val="32"/>
        </w:rPr>
        <w:t xml:space="preserve">    </w:t>
      </w:r>
    </w:p>
    <w:p w:rsidR="00192134" w:rsidRPr="00192134" w:rsidRDefault="00192134" w:rsidP="00192134">
      <w:pPr>
        <w:spacing w:line="480" w:lineRule="auto"/>
        <w:ind w:firstLineChars="100" w:firstLine="320"/>
        <w:rPr>
          <w:rFonts w:ascii="Times New Roman" w:eastAsia="等线" w:hAnsi="Times New Roman" w:cs="Times New Roman"/>
          <w:b/>
          <w:bCs/>
          <w:sz w:val="32"/>
          <w:szCs w:val="32"/>
        </w:rPr>
      </w:pPr>
    </w:p>
    <w:p w:rsidR="00192134" w:rsidRPr="00192134" w:rsidRDefault="00192134" w:rsidP="00192134">
      <w:pPr>
        <w:spacing w:line="480" w:lineRule="auto"/>
        <w:ind w:firstLineChars="100" w:firstLine="320"/>
        <w:rPr>
          <w:rFonts w:ascii="Times New Roman" w:eastAsia="等线" w:hAnsi="Times New Roman" w:cs="Times New Roman"/>
          <w:b/>
          <w:bCs/>
          <w:sz w:val="32"/>
          <w:szCs w:val="32"/>
        </w:rPr>
      </w:pPr>
      <w:r w:rsidRPr="00192134">
        <w:rPr>
          <w:rFonts w:ascii="Times New Roman" w:eastAsia="等线" w:hAnsi="Times New Roman" w:cs="Times New Roman"/>
          <w:b/>
          <w:bCs/>
          <w:sz w:val="32"/>
          <w:szCs w:val="32"/>
        </w:rPr>
        <w:t>包装的药品名：</w:t>
      </w:r>
    </w:p>
    <w:p w:rsidR="00192134" w:rsidRPr="00192134" w:rsidRDefault="00192134" w:rsidP="00192134">
      <w:pPr>
        <w:spacing w:line="480" w:lineRule="auto"/>
        <w:ind w:firstLineChars="100" w:firstLine="320"/>
        <w:rPr>
          <w:rFonts w:ascii="Times New Roman" w:eastAsia="等线" w:hAnsi="Times New Roman" w:cs="Times New Roman"/>
          <w:b/>
          <w:bCs/>
          <w:sz w:val="32"/>
          <w:szCs w:val="32"/>
        </w:rPr>
      </w:pPr>
    </w:p>
    <w:p w:rsidR="00192134" w:rsidRPr="00192134" w:rsidRDefault="00192134" w:rsidP="00192134">
      <w:pPr>
        <w:spacing w:line="480" w:lineRule="auto"/>
        <w:ind w:firstLineChars="100" w:firstLine="320"/>
        <w:rPr>
          <w:rFonts w:ascii="Times New Roman" w:eastAsia="等线" w:hAnsi="Times New Roman" w:cs="Times New Roman"/>
          <w:b/>
          <w:bCs/>
          <w:sz w:val="32"/>
          <w:szCs w:val="32"/>
        </w:rPr>
      </w:pPr>
      <w:r w:rsidRPr="00192134">
        <w:rPr>
          <w:rFonts w:ascii="Times New Roman" w:eastAsia="等线" w:hAnsi="Times New Roman" w:cs="Times New Roman"/>
          <w:b/>
          <w:bCs/>
          <w:sz w:val="32"/>
          <w:szCs w:val="32"/>
        </w:rPr>
        <w:t>批</w:t>
      </w:r>
      <w:r w:rsidRPr="00192134">
        <w:rPr>
          <w:rFonts w:ascii="Times New Roman" w:eastAsia="等线" w:hAnsi="Times New Roman" w:cs="Times New Roman"/>
          <w:b/>
          <w:bCs/>
          <w:sz w:val="32"/>
          <w:szCs w:val="32"/>
        </w:rPr>
        <w:t xml:space="preserve">  </w:t>
      </w:r>
      <w:r w:rsidRPr="00192134">
        <w:rPr>
          <w:rFonts w:ascii="Times New Roman" w:eastAsia="等线" w:hAnsi="Times New Roman" w:cs="Times New Roman"/>
          <w:b/>
          <w:bCs/>
          <w:sz w:val="32"/>
          <w:szCs w:val="32"/>
        </w:rPr>
        <w:t>号：</w:t>
      </w:r>
      <w:r w:rsidRPr="00192134">
        <w:rPr>
          <w:rFonts w:ascii="Times New Roman" w:eastAsia="等线" w:hAnsi="Times New Roman" w:cs="Times New Roman"/>
          <w:b/>
          <w:bCs/>
          <w:sz w:val="32"/>
          <w:szCs w:val="32"/>
        </w:rPr>
        <w:t xml:space="preserve">                        </w:t>
      </w:r>
      <w:r w:rsidRPr="00192134">
        <w:rPr>
          <w:rFonts w:ascii="Times New Roman" w:eastAsia="等线" w:hAnsi="Times New Roman" w:cs="Times New Roman"/>
          <w:b/>
          <w:bCs/>
          <w:sz w:val="32"/>
          <w:szCs w:val="32"/>
        </w:rPr>
        <w:t>签封数量：</w:t>
      </w:r>
    </w:p>
    <w:p w:rsidR="00192134" w:rsidRPr="00192134" w:rsidRDefault="00192134" w:rsidP="00192134">
      <w:pPr>
        <w:spacing w:line="480" w:lineRule="auto"/>
        <w:ind w:firstLineChars="100" w:firstLine="320"/>
        <w:rPr>
          <w:rFonts w:ascii="Times New Roman" w:eastAsia="等线" w:hAnsi="Times New Roman" w:cs="Times New Roman"/>
          <w:b/>
          <w:bCs/>
          <w:sz w:val="32"/>
          <w:szCs w:val="32"/>
        </w:rPr>
      </w:pPr>
    </w:p>
    <w:p w:rsidR="00192134" w:rsidRPr="00192134" w:rsidRDefault="00192134" w:rsidP="00192134">
      <w:pPr>
        <w:spacing w:line="480" w:lineRule="auto"/>
        <w:ind w:firstLineChars="100" w:firstLine="320"/>
        <w:rPr>
          <w:rFonts w:ascii="Times New Roman" w:eastAsia="等线" w:hAnsi="Times New Roman" w:cs="Times New Roman"/>
          <w:b/>
          <w:bCs/>
          <w:sz w:val="32"/>
          <w:szCs w:val="32"/>
        </w:rPr>
      </w:pPr>
      <w:r w:rsidRPr="00192134">
        <w:rPr>
          <w:rFonts w:ascii="Times New Roman" w:eastAsia="等线" w:hAnsi="Times New Roman" w:cs="Times New Roman"/>
          <w:b/>
          <w:bCs/>
          <w:sz w:val="32"/>
          <w:szCs w:val="32"/>
        </w:rPr>
        <w:t>生产单位：</w:t>
      </w:r>
      <w:r w:rsidRPr="00192134">
        <w:rPr>
          <w:rFonts w:ascii="Times New Roman" w:eastAsia="等线" w:hAnsi="Times New Roman" w:cs="Times New Roman"/>
          <w:b/>
          <w:bCs/>
          <w:sz w:val="32"/>
          <w:szCs w:val="32"/>
        </w:rPr>
        <w:t xml:space="preserve">                      </w:t>
      </w:r>
      <w:r w:rsidRPr="00192134">
        <w:rPr>
          <w:rFonts w:ascii="Times New Roman" w:eastAsia="等线" w:hAnsi="Times New Roman" w:cs="Times New Roman"/>
          <w:b/>
          <w:bCs/>
          <w:sz w:val="32"/>
          <w:szCs w:val="32"/>
        </w:rPr>
        <w:t>被抽样单位签字盖章：</w:t>
      </w:r>
    </w:p>
    <w:p w:rsidR="00192134" w:rsidRPr="00192134" w:rsidRDefault="00192134" w:rsidP="00192134">
      <w:pPr>
        <w:spacing w:line="480" w:lineRule="auto"/>
        <w:ind w:firstLineChars="100" w:firstLine="320"/>
        <w:rPr>
          <w:rFonts w:ascii="Times New Roman" w:eastAsia="等线" w:hAnsi="Times New Roman" w:cs="Times New Roman"/>
          <w:b/>
          <w:bCs/>
          <w:sz w:val="32"/>
          <w:szCs w:val="32"/>
        </w:rPr>
      </w:pPr>
    </w:p>
    <w:p w:rsidR="00192134" w:rsidRPr="00192134" w:rsidRDefault="00192134" w:rsidP="00192134">
      <w:pPr>
        <w:ind w:firstLineChars="100" w:firstLine="320"/>
        <w:rPr>
          <w:rFonts w:ascii="Times New Roman" w:eastAsia="等线" w:hAnsi="Times New Roman" w:cs="Times New Roman"/>
        </w:rPr>
      </w:pPr>
      <w:r w:rsidRPr="00192134">
        <w:rPr>
          <w:rFonts w:ascii="Times New Roman" w:eastAsia="等线" w:hAnsi="Times New Roman" w:cs="Times New Roman"/>
          <w:b/>
          <w:bCs/>
          <w:sz w:val="32"/>
          <w:szCs w:val="32"/>
        </w:rPr>
        <w:t>抽样单位经手人：</w:t>
      </w:r>
      <w:r w:rsidRPr="00192134">
        <w:rPr>
          <w:rFonts w:ascii="Times New Roman" w:eastAsia="等线" w:hAnsi="Times New Roman" w:cs="Times New Roman"/>
          <w:b/>
          <w:bCs/>
          <w:sz w:val="32"/>
          <w:szCs w:val="32"/>
        </w:rPr>
        <w:t xml:space="preserve">                </w:t>
      </w:r>
      <w:r w:rsidRPr="00192134">
        <w:rPr>
          <w:rFonts w:ascii="Times New Roman" w:eastAsia="等线" w:hAnsi="Times New Roman" w:cs="Times New Roman"/>
          <w:b/>
          <w:bCs/>
          <w:sz w:val="32"/>
          <w:szCs w:val="32"/>
        </w:rPr>
        <w:t>签封时间：</w:t>
      </w:r>
    </w:p>
    <w:p w:rsidR="00192134" w:rsidRPr="00192134" w:rsidRDefault="00192134" w:rsidP="00192134">
      <w:pPr>
        <w:spacing w:line="580" w:lineRule="exact"/>
        <w:rPr>
          <w:rFonts w:ascii="Times New Roman" w:eastAsia="仿宋_GB2312" w:hAnsi="Times New Roman" w:cs="Times New Roman"/>
          <w:sz w:val="32"/>
          <w:szCs w:val="32"/>
        </w:rPr>
      </w:pPr>
    </w:p>
    <w:p w:rsidR="00192134" w:rsidRPr="00192134" w:rsidRDefault="00192134" w:rsidP="00192134">
      <w:pPr>
        <w:spacing w:line="580" w:lineRule="exact"/>
        <w:rPr>
          <w:rFonts w:ascii="Times New Roman" w:eastAsia="仿宋_GB2312" w:hAnsi="Times New Roman" w:cs="Times New Roman"/>
          <w:sz w:val="32"/>
          <w:szCs w:val="32"/>
        </w:rPr>
      </w:pPr>
    </w:p>
    <w:p w:rsidR="00192134" w:rsidRPr="00192134" w:rsidRDefault="00192134" w:rsidP="00192134">
      <w:pPr>
        <w:rPr>
          <w:rFonts w:ascii="Times New Roman" w:eastAsia="等线" w:hAnsi="Times New Roman" w:cs="Times New Roman"/>
        </w:rPr>
      </w:pPr>
    </w:p>
    <w:p w:rsidR="00192134" w:rsidRPr="00192134" w:rsidRDefault="00192134" w:rsidP="00192134">
      <w:pPr>
        <w:ind w:firstLineChars="750" w:firstLine="2400"/>
        <w:rPr>
          <w:rFonts w:ascii="Times New Roman" w:eastAsia="方正仿宋简体" w:hAnsi="Times New Roman" w:cs="Times New Roman"/>
          <w:sz w:val="32"/>
          <w:szCs w:val="32"/>
        </w:rPr>
      </w:pPr>
    </w:p>
    <w:p w:rsidR="00192134" w:rsidRPr="00192134" w:rsidRDefault="00192134" w:rsidP="00192134">
      <w:pPr>
        <w:spacing w:line="600" w:lineRule="exact"/>
        <w:ind w:right="622"/>
        <w:rPr>
          <w:rFonts w:ascii="Times New Roman" w:eastAsia="仿宋_GB2312" w:hAnsi="Times New Roman" w:cs="Times New Roman"/>
          <w:sz w:val="32"/>
          <w:szCs w:val="32"/>
        </w:rPr>
      </w:pPr>
    </w:p>
    <w:p w:rsidR="00192134" w:rsidRPr="00192134" w:rsidRDefault="00192134" w:rsidP="00192134">
      <w:pPr>
        <w:spacing w:line="600" w:lineRule="exact"/>
        <w:ind w:right="622"/>
        <w:rPr>
          <w:rFonts w:ascii="Times New Roman" w:eastAsia="仿宋_GB2312" w:hAnsi="Times New Roman" w:cs="Times New Roman"/>
          <w:sz w:val="32"/>
          <w:szCs w:val="32"/>
        </w:rPr>
      </w:pPr>
    </w:p>
    <w:p w:rsidR="004A5D52" w:rsidRPr="00192134" w:rsidRDefault="004A5D52">
      <w:bookmarkStart w:id="0" w:name="_GoBack"/>
      <w:bookmarkEnd w:id="0"/>
    </w:p>
    <w:sectPr w:rsidR="004A5D52" w:rsidRPr="00192134" w:rsidSect="00DA569D">
      <w:pgSz w:w="11906" w:h="16838"/>
      <w:pgMar w:top="1701" w:right="1531" w:bottom="1701" w:left="1531"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D9" w:rsidRDefault="00BF57D9" w:rsidP="00192134">
      <w:r>
        <w:separator/>
      </w:r>
    </w:p>
  </w:endnote>
  <w:endnote w:type="continuationSeparator" w:id="0">
    <w:p w:rsidR="00BF57D9" w:rsidRDefault="00BF57D9" w:rsidP="0019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方正舒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44764"/>
      <w:docPartObj>
        <w:docPartGallery w:val="Page Numbers (Bottom of Page)"/>
        <w:docPartUnique/>
      </w:docPartObj>
    </w:sdtPr>
    <w:sdtEndPr>
      <w:rPr>
        <w:rFonts w:ascii="宋体" w:hAnsi="宋体"/>
        <w:sz w:val="28"/>
        <w:szCs w:val="28"/>
      </w:rPr>
    </w:sdtEndPr>
    <w:sdtContent>
      <w:p w:rsidR="00192134" w:rsidRPr="004C6B0E" w:rsidRDefault="00192134">
        <w:pPr>
          <w:pStyle w:val="a5"/>
          <w:rPr>
            <w:rFonts w:ascii="宋体" w:hAnsi="宋体"/>
            <w:sz w:val="28"/>
            <w:szCs w:val="28"/>
          </w:rPr>
        </w:pPr>
        <w:r w:rsidRPr="004C6B0E">
          <w:rPr>
            <w:rFonts w:ascii="宋体" w:hAnsi="宋体"/>
            <w:sz w:val="28"/>
            <w:szCs w:val="28"/>
          </w:rPr>
          <w:fldChar w:fldCharType="begin"/>
        </w:r>
        <w:r w:rsidRPr="004C6B0E">
          <w:rPr>
            <w:rFonts w:ascii="宋体" w:hAnsi="宋体"/>
            <w:sz w:val="28"/>
            <w:szCs w:val="28"/>
          </w:rPr>
          <w:instrText>PAGE   \* MERGEFORMAT</w:instrText>
        </w:r>
        <w:r w:rsidRPr="004C6B0E">
          <w:rPr>
            <w:rFonts w:ascii="宋体" w:hAnsi="宋体"/>
            <w:sz w:val="28"/>
            <w:szCs w:val="28"/>
          </w:rPr>
          <w:fldChar w:fldCharType="separate"/>
        </w:r>
        <w:r w:rsidRPr="009D199D">
          <w:rPr>
            <w:rFonts w:ascii="宋体" w:hAnsi="宋体"/>
            <w:noProof/>
            <w:sz w:val="28"/>
            <w:szCs w:val="28"/>
            <w:lang w:val="zh-CN"/>
          </w:rPr>
          <w:t>-</w:t>
        </w:r>
        <w:r>
          <w:rPr>
            <w:rFonts w:ascii="宋体" w:hAnsi="宋体"/>
            <w:noProof/>
            <w:sz w:val="28"/>
            <w:szCs w:val="28"/>
          </w:rPr>
          <w:t xml:space="preserve"> 8 -</w:t>
        </w:r>
        <w:r w:rsidRPr="004C6B0E">
          <w:rPr>
            <w:rFonts w:ascii="宋体" w:hAnsi="宋体"/>
            <w:sz w:val="28"/>
            <w:szCs w:val="28"/>
          </w:rPr>
          <w:fldChar w:fldCharType="end"/>
        </w:r>
      </w:p>
    </w:sdtContent>
  </w:sdt>
  <w:p w:rsidR="00192134" w:rsidRDefault="001921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34" w:rsidRDefault="00192134">
    <w:pPr>
      <w:pStyle w:val="a5"/>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445135" cy="230505"/>
              <wp:effectExtent l="0" t="0" r="3175" b="825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9525">
                        <a:noFill/>
                      </a:ln>
                    </wps:spPr>
                    <wps:txbx>
                      <w:txbxContent>
                        <w:p w:rsidR="00192134" w:rsidRDefault="00192134">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- 7 -</w:t>
                          </w:r>
                          <w:r>
                            <w:rPr>
                              <w:rFonts w:ascii="宋体" w:hAnsi="宋体" w:cs="宋体"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16.15pt;margin-top:0;width:35.05pt;height:18.1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" filled="f" stroked="f">
              <v:path arrowok="t"/>
              <v:textbox style="mso-fit-shape-to-text:t" inset="0,0,0,0">
                <w:txbxContent>
                  <w:p w:rsidR="00192134" w:rsidRDefault="00192134">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- 7 -</w:t>
                    </w:r>
                    <w:r>
                      <w:rPr>
                        <w:rFonts w:ascii="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34" w:rsidRDefault="00192134">
    <w:pPr>
      <w:pStyle w:val="a5"/>
      <w:ind w:left="5250" w:right="360" w:firstLine="360"/>
      <w:jc w:val="right"/>
    </w:pPr>
    <w:r>
      <w:rPr>
        <w:noProof/>
      </w:rPr>
      <mc:AlternateContent>
        <mc:Choice Requires="wps">
          <w:drawing>
            <wp:anchor distT="0" distB="0" distL="114300" distR="114300" simplePos="0" relativeHeight="251659264" behindDoc="0" locked="0" layoutInCell="1" allowOverlap="1" wp14:anchorId="12854DB0" wp14:editId="1F0202D3">
              <wp:simplePos x="0" y="0"/>
              <wp:positionH relativeFrom="margin">
                <wp:align>outside</wp:align>
              </wp:positionH>
              <wp:positionV relativeFrom="paragraph">
                <wp:posOffset>0</wp:posOffset>
              </wp:positionV>
              <wp:extent cx="178435" cy="230505"/>
              <wp:effectExtent l="0" t="0" r="3175" b="825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30505"/>
                      </a:xfrm>
                      <a:prstGeom prst="rect">
                        <a:avLst/>
                      </a:prstGeom>
                      <a:noFill/>
                      <a:ln w="9525">
                        <a:noFill/>
                      </a:ln>
                    </wps:spPr>
                    <wps:txbx>
                      <w:txbxContent>
                        <w:p w:rsidR="00192134" w:rsidRDefault="00192134">
                          <w:pPr>
                            <w:pStyle w:val="a5"/>
                            <w:ind w:left="5250"/>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9</w:t>
                          </w:r>
                          <w:r>
                            <w:rPr>
                              <w:rFonts w:ascii="宋体" w:hAnsi="宋体" w:cs="宋体"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2854DB0" id="_x0000_t202" coordsize="21600,21600" o:spt="202" path="m,l,21600r21600,l21600,xe">
              <v:stroke joinstyle="miter"/>
              <v:path gradientshapeok="t" o:connecttype="rect"/>
            </v:shapetype>
            <v:shape id="文本框 18" o:spid="_x0000_s1027" type="#_x0000_t202" style="position:absolute;left:0;text-align:left;margin-left:-37.15pt;margin-top:0;width:1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" filled="f" stroked="f">
              <v:path arrowok="t"/>
              <v:textbox style="mso-fit-shape-to-text:t" inset="0,0,0,0">
                <w:txbxContent>
                  <w:p w:rsidR="00192134" w:rsidRDefault="00192134">
                    <w:pPr>
                      <w:pStyle w:val="a5"/>
                      <w:ind w:left="5250"/>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9</w:t>
                    </w:r>
                    <w:r>
                      <w:rPr>
                        <w:rFonts w:ascii="宋体" w:hAnsi="宋体" w:cs="宋体"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B3320BC" wp14:editId="637B9C18">
              <wp:simplePos x="0" y="0"/>
              <wp:positionH relativeFrom="margin">
                <wp:align>outside</wp:align>
              </wp:positionH>
              <wp:positionV relativeFrom="paragraph">
                <wp:posOffset>0</wp:posOffset>
              </wp:positionV>
              <wp:extent cx="114935" cy="240665"/>
              <wp:effectExtent l="0" t="0" r="9525"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40665"/>
                      </a:xfrm>
                      <a:prstGeom prst="rect">
                        <a:avLst/>
                      </a:prstGeom>
                      <a:noFill/>
                      <a:ln w="9525">
                        <a:noFill/>
                      </a:ln>
                    </wps:spPr>
                    <wps:txbx>
                      <w:txbxContent>
                        <w:p w:rsidR="00192134" w:rsidRDefault="00192134">
                          <w:pPr>
                            <w:rPr>
                              <w:rStyle w:val="a7"/>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2B3320BC" id="文本框 17" o:spid="_x0000_s1028" type="#_x0000_t202" style="position:absolute;left:0;text-align:left;margin-left:-42.15pt;margin-top:0;width:9.05pt;height:18.9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" filled="f" stroked="f">
              <v:path arrowok="t"/>
              <v:textbox style="mso-fit-shape-to-text:t" inset="0,0,0,0">
                <w:txbxContent>
                  <w:p w:rsidR="00192134" w:rsidRDefault="00192134">
                    <w:pPr>
                      <w:rPr>
                        <w:rStyle w:val="a7"/>
                        <w:sz w:val="28"/>
                        <w:szCs w:val="28"/>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8202FB8" wp14:editId="25D36802">
              <wp:simplePos x="0" y="0"/>
              <wp:positionH relativeFrom="margin">
                <wp:align>center</wp:align>
              </wp:positionH>
              <wp:positionV relativeFrom="paragraph">
                <wp:posOffset>0</wp:posOffset>
              </wp:positionV>
              <wp:extent cx="114935" cy="180340"/>
              <wp:effectExtent l="0" t="0" r="9525" b="952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80340"/>
                      </a:xfrm>
                      <a:prstGeom prst="rect">
                        <a:avLst/>
                      </a:prstGeom>
                      <a:noFill/>
                      <a:ln w="9525">
                        <a:noFill/>
                      </a:ln>
                    </wps:spPr>
                    <wps:txbx>
                      <w:txbxContent>
                        <w:p w:rsidR="00192134" w:rsidRDefault="00192134"/>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18202FB8" id="文本框 16" o:spid="_x0000_s1029" type="#_x0000_t202" style="position:absolute;left:0;text-align:left;margin-left:0;margin-top:0;width:9.05pt;height:14.2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" filled="f" stroked="f">
              <v:path arrowok="t"/>
              <v:textbox style="mso-fit-shape-to-text:t" inset="0,0,0,0">
                <w:txbxContent>
                  <w:p w:rsidR="00192134" w:rsidRDefault="00192134"/>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632345"/>
      <w:docPartObj>
        <w:docPartGallery w:val="Page Numbers (Bottom of Page)"/>
        <w:docPartUnique/>
      </w:docPartObj>
    </w:sdtPr>
    <w:sdtContent>
      <w:p w:rsidR="00192134" w:rsidRDefault="00192134" w:rsidP="004C6B0E">
        <w:pPr>
          <w:pStyle w:val="a5"/>
        </w:pPr>
        <w:r>
          <w:fldChar w:fldCharType="begin"/>
        </w:r>
        <w:r>
          <w:instrText>PAGE   \* MERGEFORMAT</w:instrText>
        </w:r>
        <w:r>
          <w:fldChar w:fldCharType="separate"/>
        </w:r>
        <w:r w:rsidRPr="00192134">
          <w:rPr>
            <w:rFonts w:ascii="宋体" w:hAnsi="宋体"/>
            <w:noProof/>
            <w:sz w:val="28"/>
            <w:szCs w:val="28"/>
            <w:lang w:val="zh-CN"/>
          </w:rPr>
          <w:t>-</w:t>
        </w:r>
        <w:r w:rsidRPr="00192134">
          <w:rPr>
            <w:rFonts w:ascii="宋体" w:hAnsi="宋体"/>
            <w:noProof/>
            <w:sz w:val="28"/>
            <w:szCs w:val="28"/>
          </w:rPr>
          <w:t xml:space="preserve"> 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D9" w:rsidRDefault="00BF57D9" w:rsidP="00192134">
      <w:r>
        <w:separator/>
      </w:r>
    </w:p>
  </w:footnote>
  <w:footnote w:type="continuationSeparator" w:id="0">
    <w:p w:rsidR="00BF57D9" w:rsidRDefault="00BF57D9" w:rsidP="0019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34" w:rsidRDefault="0019213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CD"/>
    <w:rsid w:val="00001CEF"/>
    <w:rsid w:val="0001009F"/>
    <w:rsid w:val="00020AE2"/>
    <w:rsid w:val="00061516"/>
    <w:rsid w:val="00065F05"/>
    <w:rsid w:val="000954D7"/>
    <w:rsid w:val="00097836"/>
    <w:rsid w:val="000A7172"/>
    <w:rsid w:val="000B2842"/>
    <w:rsid w:val="000B730E"/>
    <w:rsid w:val="000C741B"/>
    <w:rsid w:val="000D5DB2"/>
    <w:rsid w:val="000D619C"/>
    <w:rsid w:val="000F2784"/>
    <w:rsid w:val="00101C98"/>
    <w:rsid w:val="00102087"/>
    <w:rsid w:val="00130FFB"/>
    <w:rsid w:val="001353EA"/>
    <w:rsid w:val="0014730C"/>
    <w:rsid w:val="00155695"/>
    <w:rsid w:val="00156BB7"/>
    <w:rsid w:val="0018138F"/>
    <w:rsid w:val="00192134"/>
    <w:rsid w:val="001A3B8B"/>
    <w:rsid w:val="001A4E39"/>
    <w:rsid w:val="001B1BB7"/>
    <w:rsid w:val="001C12C7"/>
    <w:rsid w:val="001E625F"/>
    <w:rsid w:val="001F691E"/>
    <w:rsid w:val="00200616"/>
    <w:rsid w:val="00227994"/>
    <w:rsid w:val="00243B35"/>
    <w:rsid w:val="00260043"/>
    <w:rsid w:val="00290759"/>
    <w:rsid w:val="002A0D4C"/>
    <w:rsid w:val="002C7044"/>
    <w:rsid w:val="002D0603"/>
    <w:rsid w:val="002D2D4D"/>
    <w:rsid w:val="0031230E"/>
    <w:rsid w:val="00326935"/>
    <w:rsid w:val="00326F1A"/>
    <w:rsid w:val="003316C4"/>
    <w:rsid w:val="00334A99"/>
    <w:rsid w:val="00367185"/>
    <w:rsid w:val="003717CF"/>
    <w:rsid w:val="003724A8"/>
    <w:rsid w:val="003737CF"/>
    <w:rsid w:val="003909FB"/>
    <w:rsid w:val="003A48B2"/>
    <w:rsid w:val="003A71DF"/>
    <w:rsid w:val="003B2D93"/>
    <w:rsid w:val="003B70CB"/>
    <w:rsid w:val="003D4DE8"/>
    <w:rsid w:val="003E20D1"/>
    <w:rsid w:val="003E72BF"/>
    <w:rsid w:val="003F4D69"/>
    <w:rsid w:val="00422395"/>
    <w:rsid w:val="0042756A"/>
    <w:rsid w:val="00433864"/>
    <w:rsid w:val="00440155"/>
    <w:rsid w:val="0045070E"/>
    <w:rsid w:val="00467D91"/>
    <w:rsid w:val="0047533D"/>
    <w:rsid w:val="00493DCD"/>
    <w:rsid w:val="004A5D52"/>
    <w:rsid w:val="004D6500"/>
    <w:rsid w:val="004D72A9"/>
    <w:rsid w:val="0050480D"/>
    <w:rsid w:val="00534C41"/>
    <w:rsid w:val="0053760F"/>
    <w:rsid w:val="00537FBD"/>
    <w:rsid w:val="005445F5"/>
    <w:rsid w:val="005455B1"/>
    <w:rsid w:val="00552DF2"/>
    <w:rsid w:val="00556D60"/>
    <w:rsid w:val="005602E4"/>
    <w:rsid w:val="00566EA6"/>
    <w:rsid w:val="0056708C"/>
    <w:rsid w:val="00581CDA"/>
    <w:rsid w:val="00590393"/>
    <w:rsid w:val="005A083F"/>
    <w:rsid w:val="005A4135"/>
    <w:rsid w:val="005A5D9A"/>
    <w:rsid w:val="005B1E6A"/>
    <w:rsid w:val="005B7AE0"/>
    <w:rsid w:val="005D4941"/>
    <w:rsid w:val="005E380F"/>
    <w:rsid w:val="006213BE"/>
    <w:rsid w:val="0062245A"/>
    <w:rsid w:val="006456AA"/>
    <w:rsid w:val="00654596"/>
    <w:rsid w:val="006622B9"/>
    <w:rsid w:val="006905B4"/>
    <w:rsid w:val="00691BFB"/>
    <w:rsid w:val="006A1C95"/>
    <w:rsid w:val="006A1F69"/>
    <w:rsid w:val="006D39FD"/>
    <w:rsid w:val="006E68EA"/>
    <w:rsid w:val="006F1095"/>
    <w:rsid w:val="00702CE5"/>
    <w:rsid w:val="007154FA"/>
    <w:rsid w:val="007253B9"/>
    <w:rsid w:val="00731B17"/>
    <w:rsid w:val="00737DEB"/>
    <w:rsid w:val="0074318A"/>
    <w:rsid w:val="007474DC"/>
    <w:rsid w:val="007570BC"/>
    <w:rsid w:val="00766B8B"/>
    <w:rsid w:val="00767084"/>
    <w:rsid w:val="00770AD3"/>
    <w:rsid w:val="0077267B"/>
    <w:rsid w:val="007943B4"/>
    <w:rsid w:val="007A0323"/>
    <w:rsid w:val="007A1174"/>
    <w:rsid w:val="007A42F2"/>
    <w:rsid w:val="007B6F89"/>
    <w:rsid w:val="007D6D8E"/>
    <w:rsid w:val="007D7E6A"/>
    <w:rsid w:val="00805E9A"/>
    <w:rsid w:val="0081594B"/>
    <w:rsid w:val="00823A9D"/>
    <w:rsid w:val="00826070"/>
    <w:rsid w:val="0084756F"/>
    <w:rsid w:val="00854BCD"/>
    <w:rsid w:val="008551C1"/>
    <w:rsid w:val="00876C75"/>
    <w:rsid w:val="00877746"/>
    <w:rsid w:val="00877E34"/>
    <w:rsid w:val="00880DC3"/>
    <w:rsid w:val="00895978"/>
    <w:rsid w:val="008A12E7"/>
    <w:rsid w:val="008A6928"/>
    <w:rsid w:val="008E3F3B"/>
    <w:rsid w:val="008F6205"/>
    <w:rsid w:val="0090174D"/>
    <w:rsid w:val="0091521F"/>
    <w:rsid w:val="009171E4"/>
    <w:rsid w:val="00924D19"/>
    <w:rsid w:val="009547ED"/>
    <w:rsid w:val="00957D4E"/>
    <w:rsid w:val="00977570"/>
    <w:rsid w:val="00980A13"/>
    <w:rsid w:val="009973D3"/>
    <w:rsid w:val="009A4595"/>
    <w:rsid w:val="009C3C0F"/>
    <w:rsid w:val="009C3C96"/>
    <w:rsid w:val="009D71AC"/>
    <w:rsid w:val="009E12B0"/>
    <w:rsid w:val="009E3FC5"/>
    <w:rsid w:val="009E6508"/>
    <w:rsid w:val="009E70D1"/>
    <w:rsid w:val="00A14B5C"/>
    <w:rsid w:val="00A14EB7"/>
    <w:rsid w:val="00A31AAC"/>
    <w:rsid w:val="00A351EB"/>
    <w:rsid w:val="00A3591F"/>
    <w:rsid w:val="00A53EB5"/>
    <w:rsid w:val="00A57F6C"/>
    <w:rsid w:val="00A61C4E"/>
    <w:rsid w:val="00A73F17"/>
    <w:rsid w:val="00A85A4F"/>
    <w:rsid w:val="00AA4ACF"/>
    <w:rsid w:val="00AA5A84"/>
    <w:rsid w:val="00AB1C51"/>
    <w:rsid w:val="00AB265A"/>
    <w:rsid w:val="00AD5C7E"/>
    <w:rsid w:val="00AE763D"/>
    <w:rsid w:val="00AF3C4C"/>
    <w:rsid w:val="00B2313C"/>
    <w:rsid w:val="00B25262"/>
    <w:rsid w:val="00B37D2A"/>
    <w:rsid w:val="00B47E52"/>
    <w:rsid w:val="00B6513A"/>
    <w:rsid w:val="00B731A2"/>
    <w:rsid w:val="00BA57AB"/>
    <w:rsid w:val="00BB2543"/>
    <w:rsid w:val="00BC4E87"/>
    <w:rsid w:val="00BC545B"/>
    <w:rsid w:val="00BC7CD8"/>
    <w:rsid w:val="00BD03BA"/>
    <w:rsid w:val="00BF57D9"/>
    <w:rsid w:val="00C1245C"/>
    <w:rsid w:val="00C205F0"/>
    <w:rsid w:val="00C238C3"/>
    <w:rsid w:val="00C30159"/>
    <w:rsid w:val="00C55A55"/>
    <w:rsid w:val="00C63CE0"/>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555C"/>
    <w:rsid w:val="00D61A44"/>
    <w:rsid w:val="00D818FF"/>
    <w:rsid w:val="00D9400D"/>
    <w:rsid w:val="00DA569D"/>
    <w:rsid w:val="00DB0612"/>
    <w:rsid w:val="00DC7D95"/>
    <w:rsid w:val="00DE3DCF"/>
    <w:rsid w:val="00DF2545"/>
    <w:rsid w:val="00E10AB7"/>
    <w:rsid w:val="00E20BAF"/>
    <w:rsid w:val="00E25E77"/>
    <w:rsid w:val="00E3555B"/>
    <w:rsid w:val="00E42B6B"/>
    <w:rsid w:val="00E47B33"/>
    <w:rsid w:val="00E50732"/>
    <w:rsid w:val="00E67998"/>
    <w:rsid w:val="00E75BEE"/>
    <w:rsid w:val="00E90BA5"/>
    <w:rsid w:val="00E91591"/>
    <w:rsid w:val="00E96B90"/>
    <w:rsid w:val="00EA451C"/>
    <w:rsid w:val="00EB3E31"/>
    <w:rsid w:val="00EB3F6D"/>
    <w:rsid w:val="00ED5914"/>
    <w:rsid w:val="00EE3EED"/>
    <w:rsid w:val="00EE7779"/>
    <w:rsid w:val="00EF19BB"/>
    <w:rsid w:val="00EF2A97"/>
    <w:rsid w:val="00F215D5"/>
    <w:rsid w:val="00F30B55"/>
    <w:rsid w:val="00F3366F"/>
    <w:rsid w:val="00F520C3"/>
    <w:rsid w:val="00F634ED"/>
    <w:rsid w:val="00F851B8"/>
    <w:rsid w:val="00F9376A"/>
    <w:rsid w:val="00FB75BE"/>
    <w:rsid w:val="00FD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9F9E62-C0A6-4DD3-83DC-F22E304D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1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2134"/>
    <w:rPr>
      <w:sz w:val="18"/>
      <w:szCs w:val="18"/>
    </w:rPr>
  </w:style>
  <w:style w:type="paragraph" w:styleId="a5">
    <w:name w:val="footer"/>
    <w:basedOn w:val="a"/>
    <w:link w:val="a6"/>
    <w:uiPriority w:val="99"/>
    <w:unhideWhenUsed/>
    <w:rsid w:val="00192134"/>
    <w:pPr>
      <w:tabs>
        <w:tab w:val="center" w:pos="4153"/>
        <w:tab w:val="right" w:pos="8306"/>
      </w:tabs>
      <w:snapToGrid w:val="0"/>
      <w:jc w:val="left"/>
    </w:pPr>
    <w:rPr>
      <w:sz w:val="18"/>
      <w:szCs w:val="18"/>
    </w:rPr>
  </w:style>
  <w:style w:type="character" w:customStyle="1" w:styleId="a6">
    <w:name w:val="页脚 字符"/>
    <w:basedOn w:val="a0"/>
    <w:link w:val="a5"/>
    <w:uiPriority w:val="99"/>
    <w:rsid w:val="00192134"/>
    <w:rPr>
      <w:sz w:val="18"/>
      <w:szCs w:val="18"/>
    </w:rPr>
  </w:style>
  <w:style w:type="character" w:styleId="a7">
    <w:name w:val="page number"/>
    <w:basedOn w:val="a0"/>
    <w:uiPriority w:val="99"/>
    <w:rsid w:val="001921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770</Words>
  <Characters>4392</Characters>
  <Application>Microsoft Office Word</Application>
  <DocSecurity>0</DocSecurity>
  <Lines>36</Lines>
  <Paragraphs>10</Paragraphs>
  <ScaleCrop>false</ScaleCrop>
  <Company>Microsoft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蔡娟_caijuan</dc:creator>
  <cp:keywords/>
  <dc:description/>
  <cp:lastModifiedBy>蔡娟_caijuan</cp:lastModifiedBy>
  <cp:revision>2</cp:revision>
  <dcterms:created xsi:type="dcterms:W3CDTF">2019-03-25T09:30:00Z</dcterms:created>
  <dcterms:modified xsi:type="dcterms:W3CDTF">2019-03-25T09:31:00Z</dcterms:modified>
</cp:coreProperties>
</file>