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3B" w:rsidRPr="00462D90" w:rsidRDefault="00CD6EA5" w:rsidP="00AC6488">
      <w:pPr>
        <w:spacing w:line="440" w:lineRule="exact"/>
        <w:jc w:val="center"/>
        <w:rPr>
          <w:rFonts w:ascii="宋体" w:eastAsia="宋体" w:hAnsi="宋体"/>
          <w:b/>
          <w:sz w:val="32"/>
          <w:szCs w:val="32"/>
        </w:rPr>
      </w:pPr>
      <w:r w:rsidRPr="00462D90">
        <w:rPr>
          <w:rFonts w:ascii="宋体" w:eastAsia="宋体" w:hAnsi="宋体" w:hint="eastAsia"/>
          <w:b/>
          <w:sz w:val="32"/>
          <w:szCs w:val="32"/>
        </w:rPr>
        <w:t>对</w:t>
      </w:r>
      <w:r w:rsidR="00D55C61" w:rsidRPr="00D55C61">
        <w:rPr>
          <w:rFonts w:ascii="宋体" w:eastAsia="宋体" w:hAnsi="宋体" w:hint="eastAsia"/>
          <w:b/>
          <w:sz w:val="32"/>
          <w:szCs w:val="32"/>
        </w:rPr>
        <w:t>成都荣乐化妆品有限公司</w:t>
      </w:r>
      <w:r w:rsidRPr="00462D90">
        <w:rPr>
          <w:rFonts w:ascii="宋体" w:eastAsia="宋体" w:hAnsi="宋体" w:hint="eastAsia"/>
          <w:b/>
          <w:sz w:val="32"/>
          <w:szCs w:val="32"/>
        </w:rPr>
        <w:t>的飞</w:t>
      </w:r>
      <w:r w:rsidR="008925C7" w:rsidRPr="00462D90">
        <w:rPr>
          <w:rFonts w:ascii="宋体" w:eastAsia="宋体" w:hAnsi="宋体" w:hint="eastAsia"/>
          <w:b/>
          <w:sz w:val="32"/>
          <w:szCs w:val="32"/>
        </w:rPr>
        <w:t>行</w:t>
      </w:r>
      <w:r w:rsidRPr="00462D90">
        <w:rPr>
          <w:rFonts w:ascii="宋体" w:eastAsia="宋体" w:hAnsi="宋体"/>
          <w:b/>
          <w:sz w:val="32"/>
          <w:szCs w:val="32"/>
        </w:rPr>
        <w:t>检</w:t>
      </w:r>
      <w:r w:rsidR="008925C7" w:rsidRPr="00462D90">
        <w:rPr>
          <w:rFonts w:ascii="宋体" w:eastAsia="宋体" w:hAnsi="宋体" w:hint="eastAsia"/>
          <w:b/>
          <w:sz w:val="32"/>
          <w:szCs w:val="32"/>
        </w:rPr>
        <w:t>查</w:t>
      </w:r>
      <w:r w:rsidRPr="00462D90">
        <w:rPr>
          <w:rFonts w:ascii="宋体" w:eastAsia="宋体" w:hAnsi="宋体" w:hint="eastAsia"/>
          <w:b/>
          <w:sz w:val="32"/>
          <w:szCs w:val="32"/>
        </w:rPr>
        <w:t>通报</w:t>
      </w:r>
    </w:p>
    <w:p w:rsidR="00B515F9" w:rsidRPr="00B515F9" w:rsidRDefault="00B515F9" w:rsidP="00B515F9">
      <w:pPr>
        <w:spacing w:line="440" w:lineRule="exact"/>
        <w:jc w:val="right"/>
        <w:rPr>
          <w:rFonts w:ascii="宋体" w:eastAsia="宋体" w:hAnsi="宋体"/>
          <w:sz w:val="24"/>
          <w:szCs w:val="32"/>
        </w:rPr>
      </w:pPr>
      <w:r w:rsidRPr="00B515F9">
        <w:rPr>
          <w:rFonts w:ascii="宋体" w:eastAsia="宋体" w:hAnsi="宋体" w:hint="eastAsia"/>
          <w:sz w:val="24"/>
          <w:szCs w:val="32"/>
        </w:rPr>
        <w:t>编号</w:t>
      </w:r>
      <w:r w:rsidRPr="00B515F9">
        <w:rPr>
          <w:rFonts w:ascii="宋体" w:eastAsia="宋体" w:hAnsi="宋体"/>
          <w:sz w:val="24"/>
          <w:szCs w:val="32"/>
        </w:rPr>
        <w:t>：</w:t>
      </w:r>
      <w:r w:rsidR="00E77711">
        <w:rPr>
          <w:rFonts w:ascii="宋体" w:eastAsia="宋体" w:hAnsi="宋体" w:hint="eastAsia"/>
          <w:sz w:val="24"/>
          <w:szCs w:val="32"/>
        </w:rPr>
        <w:t>219010</w:t>
      </w:r>
    </w:p>
    <w:tbl>
      <w:tblPr>
        <w:tblStyle w:val="a7"/>
        <w:tblW w:w="8371" w:type="dxa"/>
        <w:jc w:val="center"/>
        <w:tblLook w:val="04A0" w:firstRow="1" w:lastRow="0" w:firstColumn="1" w:lastColumn="0" w:noHBand="0" w:noVBand="1"/>
      </w:tblPr>
      <w:tblGrid>
        <w:gridCol w:w="1271"/>
        <w:gridCol w:w="284"/>
        <w:gridCol w:w="2551"/>
        <w:gridCol w:w="2144"/>
        <w:gridCol w:w="2121"/>
      </w:tblGrid>
      <w:tr w:rsidR="007E4F3B" w:rsidTr="00073270">
        <w:trPr>
          <w:trHeight w:val="357"/>
          <w:jc w:val="center"/>
        </w:trPr>
        <w:tc>
          <w:tcPr>
            <w:tcW w:w="1555" w:type="dxa"/>
            <w:gridSpan w:val="2"/>
            <w:vAlign w:val="center"/>
          </w:tcPr>
          <w:p w:rsidR="007E4F3B" w:rsidRPr="002164EA" w:rsidRDefault="007E4F3B" w:rsidP="00CF4ED3">
            <w:pPr>
              <w:spacing w:line="40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名称</w:t>
            </w:r>
          </w:p>
        </w:tc>
        <w:tc>
          <w:tcPr>
            <w:tcW w:w="2551" w:type="dxa"/>
            <w:vAlign w:val="center"/>
          </w:tcPr>
          <w:p w:rsidR="007E4F3B" w:rsidRPr="002164EA" w:rsidRDefault="00D55C61" w:rsidP="00CF4ED3">
            <w:pPr>
              <w:spacing w:line="400" w:lineRule="exact"/>
              <w:rPr>
                <w:rFonts w:ascii="仿宋" w:eastAsia="仿宋" w:hAnsi="仿宋"/>
                <w:sz w:val="24"/>
                <w:szCs w:val="24"/>
              </w:rPr>
            </w:pPr>
            <w:r w:rsidRPr="00D55C61">
              <w:rPr>
                <w:rFonts w:ascii="仿宋" w:eastAsia="仿宋" w:hAnsi="仿宋" w:hint="eastAsia"/>
                <w:sz w:val="24"/>
                <w:szCs w:val="24"/>
              </w:rPr>
              <w:t>成都荣乐化妆品有限公司</w:t>
            </w:r>
          </w:p>
        </w:tc>
        <w:tc>
          <w:tcPr>
            <w:tcW w:w="2144" w:type="dxa"/>
            <w:vAlign w:val="center"/>
          </w:tcPr>
          <w:p w:rsidR="007E4F3B" w:rsidRPr="002164EA" w:rsidRDefault="007E4F3B" w:rsidP="00CF4ED3">
            <w:pPr>
              <w:spacing w:line="400" w:lineRule="exact"/>
              <w:ind w:firstLineChars="50" w:firstLine="120"/>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法定代表人</w:t>
            </w:r>
          </w:p>
        </w:tc>
        <w:tc>
          <w:tcPr>
            <w:tcW w:w="2121" w:type="dxa"/>
            <w:vAlign w:val="center"/>
          </w:tcPr>
          <w:p w:rsidR="007E4F3B" w:rsidRPr="002164EA" w:rsidRDefault="00D55C61" w:rsidP="00CF4ED3">
            <w:pPr>
              <w:spacing w:line="400" w:lineRule="exact"/>
              <w:jc w:val="center"/>
              <w:rPr>
                <w:rFonts w:ascii="仿宋" w:eastAsia="仿宋" w:hAnsi="仿宋"/>
                <w:sz w:val="24"/>
                <w:szCs w:val="24"/>
              </w:rPr>
            </w:pPr>
            <w:r w:rsidRPr="00D55C61">
              <w:rPr>
                <w:rFonts w:ascii="仿宋" w:eastAsia="仿宋" w:hAnsi="仿宋" w:hint="eastAsia"/>
                <w:sz w:val="24"/>
                <w:szCs w:val="24"/>
              </w:rPr>
              <w:t>唐果</w:t>
            </w:r>
          </w:p>
        </w:tc>
      </w:tr>
      <w:tr w:rsidR="007E4F3B" w:rsidTr="00073270">
        <w:trPr>
          <w:trHeight w:val="357"/>
          <w:jc w:val="center"/>
        </w:trPr>
        <w:tc>
          <w:tcPr>
            <w:tcW w:w="1555" w:type="dxa"/>
            <w:gridSpan w:val="2"/>
            <w:vAlign w:val="center"/>
          </w:tcPr>
          <w:p w:rsidR="007E4F3B" w:rsidRPr="002164EA" w:rsidRDefault="007E4F3B" w:rsidP="00CF4ED3">
            <w:pPr>
              <w:spacing w:line="440" w:lineRule="exact"/>
              <w:rPr>
                <w:rFonts w:ascii="仿宋" w:eastAsia="仿宋" w:hAnsi="仿宋"/>
                <w:sz w:val="24"/>
                <w:szCs w:val="24"/>
              </w:rPr>
            </w:pPr>
            <w:r w:rsidRPr="002164EA">
              <w:rPr>
                <w:rFonts w:ascii="仿宋" w:eastAsia="仿宋" w:hAnsi="仿宋" w:hint="eastAsia"/>
                <w:sz w:val="24"/>
                <w:szCs w:val="24"/>
              </w:rPr>
              <w:t>化</w:t>
            </w:r>
            <w:r w:rsidRPr="002164EA">
              <w:rPr>
                <w:rFonts w:ascii="仿宋" w:eastAsia="仿宋" w:hAnsi="仿宋"/>
                <w:sz w:val="24"/>
                <w:szCs w:val="24"/>
              </w:rPr>
              <w:t>妆品生产许可证编号</w:t>
            </w:r>
          </w:p>
        </w:tc>
        <w:tc>
          <w:tcPr>
            <w:tcW w:w="2551" w:type="dxa"/>
            <w:vAlign w:val="center"/>
          </w:tcPr>
          <w:p w:rsidR="007E4F3B" w:rsidRPr="002164EA" w:rsidRDefault="00D55C61" w:rsidP="00CF4ED3">
            <w:pPr>
              <w:spacing w:line="440" w:lineRule="exact"/>
              <w:jc w:val="center"/>
              <w:rPr>
                <w:rFonts w:ascii="仿宋" w:eastAsia="仿宋" w:hAnsi="仿宋"/>
                <w:sz w:val="24"/>
                <w:szCs w:val="24"/>
              </w:rPr>
            </w:pPr>
            <w:r w:rsidRPr="00D55C61">
              <w:rPr>
                <w:rFonts w:ascii="仿宋" w:eastAsia="仿宋" w:hAnsi="仿宋" w:hint="eastAsia"/>
                <w:sz w:val="24"/>
                <w:szCs w:val="24"/>
              </w:rPr>
              <w:t>川妆</w:t>
            </w:r>
            <w:r w:rsidRPr="00D55C61">
              <w:rPr>
                <w:rFonts w:ascii="仿宋" w:eastAsia="仿宋" w:hAnsi="仿宋"/>
                <w:sz w:val="24"/>
                <w:szCs w:val="24"/>
              </w:rPr>
              <w:t>20160036</w:t>
            </w:r>
          </w:p>
        </w:tc>
        <w:tc>
          <w:tcPr>
            <w:tcW w:w="2144" w:type="dxa"/>
            <w:vAlign w:val="center"/>
          </w:tcPr>
          <w:p w:rsidR="007E4F3B" w:rsidRPr="002164EA" w:rsidRDefault="007E4F3B" w:rsidP="00CF4ED3">
            <w:pPr>
              <w:spacing w:line="440" w:lineRule="exact"/>
              <w:ind w:firstLineChars="100" w:firstLine="240"/>
              <w:rPr>
                <w:rFonts w:ascii="仿宋" w:eastAsia="仿宋" w:hAnsi="仿宋"/>
                <w:sz w:val="24"/>
                <w:szCs w:val="24"/>
              </w:rPr>
            </w:pPr>
            <w:r w:rsidRPr="002164EA">
              <w:rPr>
                <w:rFonts w:ascii="仿宋" w:eastAsia="仿宋" w:hAnsi="仿宋" w:hint="eastAsia"/>
                <w:sz w:val="24"/>
                <w:szCs w:val="24"/>
              </w:rPr>
              <w:t>社</w:t>
            </w:r>
            <w:r w:rsidRPr="002164EA">
              <w:rPr>
                <w:rFonts w:ascii="仿宋" w:eastAsia="仿宋" w:hAnsi="仿宋"/>
                <w:sz w:val="24"/>
                <w:szCs w:val="24"/>
              </w:rPr>
              <w:t>会信用代码</w:t>
            </w:r>
          </w:p>
          <w:p w:rsidR="007E4F3B" w:rsidRPr="002164EA" w:rsidRDefault="007E4F3B" w:rsidP="00CF4ED3">
            <w:pPr>
              <w:spacing w:line="440" w:lineRule="exact"/>
              <w:rPr>
                <w:rFonts w:ascii="仿宋" w:eastAsia="仿宋" w:hAnsi="仿宋"/>
                <w:sz w:val="24"/>
                <w:szCs w:val="24"/>
              </w:rPr>
            </w:pPr>
            <w:r w:rsidRPr="002164EA">
              <w:rPr>
                <w:rFonts w:ascii="仿宋" w:eastAsia="仿宋" w:hAnsi="仿宋" w:hint="eastAsia"/>
                <w:sz w:val="24"/>
                <w:szCs w:val="24"/>
              </w:rPr>
              <w:t>（组织</w:t>
            </w:r>
            <w:r w:rsidRPr="002164EA">
              <w:rPr>
                <w:rFonts w:ascii="仿宋" w:eastAsia="仿宋" w:hAnsi="仿宋"/>
                <w:sz w:val="24"/>
                <w:szCs w:val="24"/>
              </w:rPr>
              <w:t>机构</w:t>
            </w:r>
            <w:r w:rsidRPr="002164EA">
              <w:rPr>
                <w:rFonts w:ascii="仿宋" w:eastAsia="仿宋" w:hAnsi="仿宋" w:hint="eastAsia"/>
                <w:sz w:val="24"/>
                <w:szCs w:val="24"/>
              </w:rPr>
              <w:t>代码</w:t>
            </w:r>
            <w:r w:rsidRPr="002164EA">
              <w:rPr>
                <w:rFonts w:ascii="仿宋" w:eastAsia="仿宋" w:hAnsi="仿宋"/>
                <w:sz w:val="24"/>
                <w:szCs w:val="24"/>
              </w:rPr>
              <w:t>）</w:t>
            </w:r>
          </w:p>
        </w:tc>
        <w:tc>
          <w:tcPr>
            <w:tcW w:w="2121" w:type="dxa"/>
            <w:vAlign w:val="center"/>
          </w:tcPr>
          <w:p w:rsidR="007E4F3B" w:rsidRPr="002164EA" w:rsidRDefault="00BB7A48" w:rsidP="00BB7A48">
            <w:pPr>
              <w:spacing w:line="440" w:lineRule="exact"/>
              <w:jc w:val="center"/>
              <w:rPr>
                <w:rFonts w:ascii="仿宋" w:eastAsia="仿宋" w:hAnsi="仿宋"/>
                <w:sz w:val="24"/>
                <w:szCs w:val="24"/>
              </w:rPr>
            </w:pPr>
            <w:r>
              <w:rPr>
                <w:rFonts w:ascii="仿宋" w:eastAsia="仿宋" w:hAnsi="仿宋"/>
                <w:sz w:val="24"/>
                <w:szCs w:val="24"/>
              </w:rPr>
              <w:t>720380240</w:t>
            </w:r>
          </w:p>
        </w:tc>
      </w:tr>
      <w:tr w:rsidR="007E4F3B" w:rsidTr="00073270">
        <w:trPr>
          <w:trHeight w:val="357"/>
          <w:jc w:val="center"/>
        </w:trPr>
        <w:tc>
          <w:tcPr>
            <w:tcW w:w="1555" w:type="dxa"/>
            <w:gridSpan w:val="2"/>
            <w:vAlign w:val="center"/>
          </w:tcPr>
          <w:p w:rsidR="007E4F3B" w:rsidRPr="002164EA" w:rsidRDefault="007E4F3B" w:rsidP="00CF4ED3">
            <w:pPr>
              <w:spacing w:line="44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负责人</w:t>
            </w:r>
          </w:p>
        </w:tc>
        <w:tc>
          <w:tcPr>
            <w:tcW w:w="2551" w:type="dxa"/>
            <w:vAlign w:val="center"/>
          </w:tcPr>
          <w:p w:rsidR="007E4F3B" w:rsidRPr="002164EA" w:rsidRDefault="00D55C61" w:rsidP="00CF4ED3">
            <w:pPr>
              <w:spacing w:line="440" w:lineRule="exact"/>
              <w:jc w:val="center"/>
              <w:rPr>
                <w:rFonts w:ascii="仿宋" w:eastAsia="仿宋" w:hAnsi="仿宋"/>
                <w:sz w:val="24"/>
                <w:szCs w:val="24"/>
              </w:rPr>
            </w:pPr>
            <w:r w:rsidRPr="00D55C61">
              <w:rPr>
                <w:rFonts w:ascii="仿宋" w:eastAsia="仿宋" w:hAnsi="仿宋" w:hint="eastAsia"/>
                <w:sz w:val="24"/>
                <w:szCs w:val="24"/>
              </w:rPr>
              <w:t>唐果</w:t>
            </w:r>
          </w:p>
        </w:tc>
        <w:tc>
          <w:tcPr>
            <w:tcW w:w="2144" w:type="dxa"/>
            <w:vAlign w:val="center"/>
          </w:tcPr>
          <w:p w:rsidR="007E4F3B" w:rsidRPr="002164EA" w:rsidRDefault="007E4F3B" w:rsidP="00CF4ED3">
            <w:pPr>
              <w:spacing w:line="440" w:lineRule="exact"/>
              <w:ind w:firstLineChars="100" w:firstLine="240"/>
              <w:rPr>
                <w:rFonts w:ascii="仿宋" w:eastAsia="仿宋" w:hAnsi="仿宋"/>
                <w:sz w:val="24"/>
                <w:szCs w:val="24"/>
              </w:rPr>
            </w:pPr>
            <w:r w:rsidRPr="002164EA">
              <w:rPr>
                <w:rFonts w:ascii="仿宋" w:eastAsia="仿宋" w:hAnsi="仿宋" w:hint="eastAsia"/>
                <w:sz w:val="24"/>
                <w:szCs w:val="24"/>
              </w:rPr>
              <w:t>质量</w:t>
            </w:r>
            <w:r w:rsidRPr="002164EA">
              <w:rPr>
                <w:rFonts w:ascii="仿宋" w:eastAsia="仿宋" w:hAnsi="仿宋"/>
                <w:sz w:val="24"/>
                <w:szCs w:val="24"/>
              </w:rPr>
              <w:t>负责</w:t>
            </w:r>
            <w:r w:rsidRPr="002164EA">
              <w:rPr>
                <w:rFonts w:ascii="仿宋" w:eastAsia="仿宋" w:hAnsi="仿宋" w:hint="eastAsia"/>
                <w:sz w:val="24"/>
                <w:szCs w:val="24"/>
              </w:rPr>
              <w:t>人</w:t>
            </w:r>
          </w:p>
        </w:tc>
        <w:tc>
          <w:tcPr>
            <w:tcW w:w="2121" w:type="dxa"/>
            <w:vAlign w:val="center"/>
          </w:tcPr>
          <w:p w:rsidR="007E4F3B" w:rsidRPr="002164EA" w:rsidRDefault="009776CC" w:rsidP="00CF4ED3">
            <w:pPr>
              <w:spacing w:line="440" w:lineRule="exact"/>
              <w:jc w:val="center"/>
              <w:rPr>
                <w:rFonts w:ascii="仿宋" w:eastAsia="仿宋" w:hAnsi="仿宋"/>
                <w:sz w:val="24"/>
                <w:szCs w:val="24"/>
              </w:rPr>
            </w:pPr>
            <w:r w:rsidRPr="009776CC">
              <w:rPr>
                <w:rFonts w:ascii="仿宋" w:eastAsia="仿宋" w:hAnsi="仿宋" w:hint="eastAsia"/>
                <w:sz w:val="24"/>
                <w:szCs w:val="24"/>
              </w:rPr>
              <w:t>陈勇</w:t>
            </w:r>
          </w:p>
        </w:tc>
      </w:tr>
      <w:tr w:rsidR="007E4F3B" w:rsidTr="00073270">
        <w:trPr>
          <w:trHeight w:val="375"/>
          <w:jc w:val="center"/>
        </w:trPr>
        <w:tc>
          <w:tcPr>
            <w:tcW w:w="1555" w:type="dxa"/>
            <w:gridSpan w:val="2"/>
            <w:vAlign w:val="center"/>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企业</w:t>
            </w:r>
            <w:r w:rsidRPr="002164EA">
              <w:rPr>
                <w:rFonts w:ascii="仿宋" w:eastAsia="仿宋" w:hAnsi="仿宋"/>
                <w:sz w:val="24"/>
                <w:szCs w:val="24"/>
              </w:rPr>
              <w:t>地址</w:t>
            </w:r>
          </w:p>
        </w:tc>
        <w:tc>
          <w:tcPr>
            <w:tcW w:w="6816" w:type="dxa"/>
            <w:gridSpan w:val="3"/>
            <w:vAlign w:val="center"/>
          </w:tcPr>
          <w:p w:rsidR="007E4F3B" w:rsidRPr="002164EA" w:rsidRDefault="00D55C61" w:rsidP="00D55C61">
            <w:pPr>
              <w:spacing w:line="460" w:lineRule="exact"/>
              <w:jc w:val="center"/>
              <w:rPr>
                <w:rFonts w:ascii="仿宋" w:eastAsia="仿宋" w:hAnsi="仿宋"/>
                <w:sz w:val="24"/>
                <w:szCs w:val="24"/>
              </w:rPr>
            </w:pPr>
            <w:r w:rsidRPr="00D55C61">
              <w:rPr>
                <w:rFonts w:ascii="仿宋" w:eastAsia="仿宋" w:hAnsi="仿宋" w:hint="eastAsia"/>
                <w:sz w:val="24"/>
                <w:szCs w:val="24"/>
              </w:rPr>
              <w:t>成都市青羊区大石桥村五组蛟龙工业港</w:t>
            </w:r>
            <w:r w:rsidRPr="00D55C61">
              <w:rPr>
                <w:rFonts w:ascii="仿宋" w:eastAsia="仿宋" w:hAnsi="仿宋"/>
                <w:sz w:val="24"/>
                <w:szCs w:val="24"/>
              </w:rPr>
              <w:t>B区-3、4</w:t>
            </w:r>
          </w:p>
        </w:tc>
      </w:tr>
      <w:tr w:rsidR="007E4F3B" w:rsidTr="00B515F9">
        <w:trPr>
          <w:trHeight w:val="357"/>
          <w:jc w:val="center"/>
        </w:trPr>
        <w:tc>
          <w:tcPr>
            <w:tcW w:w="1555" w:type="dxa"/>
            <w:gridSpan w:val="2"/>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检查</w:t>
            </w:r>
            <w:r w:rsidRPr="002164EA">
              <w:rPr>
                <w:rFonts w:ascii="仿宋" w:eastAsia="仿宋" w:hAnsi="仿宋"/>
                <w:sz w:val="24"/>
                <w:szCs w:val="24"/>
              </w:rPr>
              <w:t>单位</w:t>
            </w:r>
          </w:p>
        </w:tc>
        <w:tc>
          <w:tcPr>
            <w:tcW w:w="6816" w:type="dxa"/>
            <w:gridSpan w:val="3"/>
          </w:tcPr>
          <w:p w:rsidR="007E4F3B" w:rsidRDefault="007E4F3B" w:rsidP="00B515F9">
            <w:pPr>
              <w:spacing w:line="460" w:lineRule="exact"/>
              <w:ind w:firstLineChars="650" w:firstLine="1560"/>
              <w:rPr>
                <w:rFonts w:ascii="仿宋" w:eastAsia="仿宋" w:hAnsi="仿宋"/>
                <w:sz w:val="24"/>
                <w:szCs w:val="24"/>
              </w:rPr>
            </w:pPr>
            <w:r w:rsidRPr="002164EA">
              <w:rPr>
                <w:rFonts w:ascii="仿宋" w:eastAsia="仿宋" w:hAnsi="仿宋" w:hint="eastAsia"/>
                <w:sz w:val="24"/>
                <w:szCs w:val="24"/>
              </w:rPr>
              <w:t>四</w:t>
            </w:r>
            <w:r w:rsidRPr="002164EA">
              <w:rPr>
                <w:rFonts w:ascii="仿宋" w:eastAsia="仿宋" w:hAnsi="仿宋"/>
                <w:sz w:val="24"/>
                <w:szCs w:val="24"/>
              </w:rPr>
              <w:t>川省药品监督管理局</w:t>
            </w:r>
          </w:p>
          <w:p w:rsidR="00462D90" w:rsidRPr="002164EA" w:rsidRDefault="00462D90" w:rsidP="00462D90">
            <w:pPr>
              <w:spacing w:line="460" w:lineRule="exact"/>
              <w:ind w:firstLineChars="300" w:firstLine="720"/>
              <w:rPr>
                <w:rFonts w:ascii="仿宋" w:eastAsia="仿宋" w:hAnsi="仿宋"/>
                <w:sz w:val="24"/>
                <w:szCs w:val="24"/>
              </w:rPr>
            </w:pPr>
            <w:r w:rsidRPr="00462D90">
              <w:rPr>
                <w:rFonts w:ascii="仿宋" w:eastAsia="仿宋" w:hAnsi="仿宋" w:hint="eastAsia"/>
                <w:sz w:val="24"/>
                <w:szCs w:val="24"/>
              </w:rPr>
              <w:t>四川省食品药品审查评价及安全监测中心</w:t>
            </w:r>
          </w:p>
        </w:tc>
      </w:tr>
      <w:tr w:rsidR="007E4F3B" w:rsidTr="00B515F9">
        <w:trPr>
          <w:trHeight w:val="375"/>
          <w:jc w:val="center"/>
        </w:trPr>
        <w:tc>
          <w:tcPr>
            <w:tcW w:w="1555" w:type="dxa"/>
            <w:gridSpan w:val="2"/>
          </w:tcPr>
          <w:p w:rsidR="007E4F3B" w:rsidRPr="002164EA" w:rsidRDefault="007E4F3B" w:rsidP="00B515F9">
            <w:pPr>
              <w:spacing w:line="460" w:lineRule="exact"/>
              <w:rPr>
                <w:rFonts w:ascii="仿宋" w:eastAsia="仿宋" w:hAnsi="仿宋"/>
                <w:sz w:val="24"/>
                <w:szCs w:val="24"/>
              </w:rPr>
            </w:pPr>
            <w:r w:rsidRPr="002164EA">
              <w:rPr>
                <w:rFonts w:ascii="仿宋" w:eastAsia="仿宋" w:hAnsi="仿宋" w:hint="eastAsia"/>
                <w:sz w:val="24"/>
                <w:szCs w:val="24"/>
              </w:rPr>
              <w:t>检查</w:t>
            </w:r>
            <w:r w:rsidRPr="002164EA">
              <w:rPr>
                <w:rFonts w:ascii="仿宋" w:eastAsia="仿宋" w:hAnsi="仿宋"/>
                <w:sz w:val="24"/>
                <w:szCs w:val="24"/>
              </w:rPr>
              <w:t>依据</w:t>
            </w:r>
          </w:p>
        </w:tc>
        <w:tc>
          <w:tcPr>
            <w:tcW w:w="6816" w:type="dxa"/>
            <w:gridSpan w:val="3"/>
          </w:tcPr>
          <w:p w:rsidR="007E4F3B" w:rsidRPr="002164EA" w:rsidRDefault="007E4F3B" w:rsidP="00B515F9">
            <w:pPr>
              <w:spacing w:line="460" w:lineRule="exact"/>
              <w:ind w:firstLineChars="500" w:firstLine="1200"/>
              <w:rPr>
                <w:rFonts w:ascii="仿宋" w:eastAsia="仿宋" w:hAnsi="仿宋"/>
                <w:sz w:val="24"/>
                <w:szCs w:val="24"/>
              </w:rPr>
            </w:pPr>
            <w:r w:rsidRPr="002164EA">
              <w:rPr>
                <w:rFonts w:ascii="仿宋" w:eastAsia="仿宋" w:hAnsi="仿宋" w:cs="仿宋_GB2312" w:hint="eastAsia"/>
                <w:sz w:val="24"/>
                <w:szCs w:val="24"/>
              </w:rPr>
              <w:t>《化妆品生产许可检查要点》</w:t>
            </w:r>
          </w:p>
        </w:tc>
      </w:tr>
      <w:tr w:rsidR="007E4F3B" w:rsidTr="00B515F9">
        <w:trPr>
          <w:trHeight w:val="357"/>
          <w:jc w:val="center"/>
        </w:trPr>
        <w:tc>
          <w:tcPr>
            <w:tcW w:w="8371" w:type="dxa"/>
            <w:gridSpan w:val="5"/>
          </w:tcPr>
          <w:p w:rsidR="007E4F3B" w:rsidRPr="008001AB" w:rsidRDefault="007E4F3B" w:rsidP="00B515F9">
            <w:pPr>
              <w:spacing w:line="460" w:lineRule="exact"/>
              <w:ind w:firstLineChars="1250" w:firstLine="3000"/>
              <w:rPr>
                <w:rFonts w:ascii="仿宋" w:eastAsia="仿宋" w:hAnsi="仿宋"/>
                <w:sz w:val="24"/>
                <w:szCs w:val="24"/>
              </w:rPr>
            </w:pPr>
            <w:r w:rsidRPr="008001AB">
              <w:rPr>
                <w:rFonts w:ascii="仿宋" w:eastAsia="仿宋" w:hAnsi="仿宋" w:hint="eastAsia"/>
                <w:sz w:val="24"/>
                <w:szCs w:val="24"/>
              </w:rPr>
              <w:t>检查</w:t>
            </w:r>
            <w:r w:rsidRPr="008001AB">
              <w:rPr>
                <w:rFonts w:ascii="仿宋" w:eastAsia="仿宋" w:hAnsi="仿宋"/>
                <w:sz w:val="24"/>
                <w:szCs w:val="24"/>
              </w:rPr>
              <w:t>发</w:t>
            </w:r>
            <w:r w:rsidRPr="008001AB">
              <w:rPr>
                <w:rFonts w:ascii="仿宋" w:eastAsia="仿宋" w:hAnsi="仿宋" w:hint="eastAsia"/>
                <w:sz w:val="24"/>
                <w:szCs w:val="24"/>
              </w:rPr>
              <w:t>现</w:t>
            </w:r>
            <w:r w:rsidRPr="008001AB">
              <w:rPr>
                <w:rFonts w:ascii="仿宋" w:eastAsia="仿宋" w:hAnsi="仿宋"/>
                <w:sz w:val="24"/>
                <w:szCs w:val="24"/>
              </w:rPr>
              <w:t>缺陷和问题</w:t>
            </w:r>
          </w:p>
        </w:tc>
      </w:tr>
      <w:tr w:rsidR="007E4F3B" w:rsidTr="00B515F9">
        <w:trPr>
          <w:trHeight w:val="1476"/>
          <w:jc w:val="center"/>
        </w:trPr>
        <w:tc>
          <w:tcPr>
            <w:tcW w:w="8371" w:type="dxa"/>
            <w:gridSpan w:val="5"/>
          </w:tcPr>
          <w:p w:rsidR="007E4F3B" w:rsidRDefault="007E4F3B" w:rsidP="00B515F9">
            <w:pPr>
              <w:spacing w:line="460" w:lineRule="exact"/>
              <w:ind w:firstLineChars="100" w:firstLine="240"/>
              <w:rPr>
                <w:rFonts w:ascii="仿宋" w:eastAsia="仿宋" w:hAnsi="仿宋"/>
                <w:sz w:val="24"/>
                <w:szCs w:val="24"/>
              </w:rPr>
            </w:pPr>
            <w:r w:rsidRPr="002164EA">
              <w:rPr>
                <w:rFonts w:ascii="仿宋" w:eastAsia="仿宋" w:hAnsi="仿宋" w:hint="eastAsia"/>
                <w:sz w:val="24"/>
                <w:szCs w:val="24"/>
              </w:rPr>
              <w:t>检查中</w:t>
            </w:r>
            <w:r w:rsidRPr="002164EA">
              <w:rPr>
                <w:rFonts w:ascii="仿宋" w:eastAsia="仿宋" w:hAnsi="仿宋"/>
                <w:sz w:val="24"/>
                <w:szCs w:val="24"/>
              </w:rPr>
              <w:t>发现</w:t>
            </w:r>
            <w:r>
              <w:rPr>
                <w:rFonts w:ascii="仿宋" w:eastAsia="仿宋" w:hAnsi="仿宋" w:hint="eastAsia"/>
                <w:sz w:val="24"/>
                <w:szCs w:val="24"/>
              </w:rPr>
              <w:t>严重</w:t>
            </w:r>
            <w:r w:rsidR="00972556">
              <w:rPr>
                <w:rFonts w:ascii="仿宋" w:eastAsia="仿宋" w:hAnsi="仿宋" w:hint="eastAsia"/>
                <w:sz w:val="24"/>
                <w:szCs w:val="24"/>
              </w:rPr>
              <w:t>缺陷</w:t>
            </w:r>
            <w:r w:rsidR="009813F3">
              <w:rPr>
                <w:rFonts w:ascii="仿宋" w:eastAsia="仿宋" w:hAnsi="仿宋"/>
                <w:sz w:val="24"/>
                <w:szCs w:val="24"/>
              </w:rPr>
              <w:t>6</w:t>
            </w:r>
            <w:r w:rsidRPr="002164EA">
              <w:rPr>
                <w:rFonts w:ascii="仿宋" w:eastAsia="仿宋" w:hAnsi="仿宋" w:hint="eastAsia"/>
                <w:sz w:val="24"/>
                <w:szCs w:val="24"/>
              </w:rPr>
              <w:t>项</w:t>
            </w:r>
            <w:r w:rsidRPr="002164EA">
              <w:rPr>
                <w:rFonts w:ascii="仿宋" w:eastAsia="仿宋" w:hAnsi="仿宋"/>
                <w:sz w:val="24"/>
                <w:szCs w:val="24"/>
              </w:rPr>
              <w:t>，</w:t>
            </w:r>
            <w:r w:rsidRPr="002164EA">
              <w:rPr>
                <w:rFonts w:ascii="仿宋" w:eastAsia="仿宋" w:hAnsi="仿宋" w:hint="eastAsia"/>
                <w:sz w:val="24"/>
                <w:szCs w:val="24"/>
              </w:rPr>
              <w:t>一般缺陷</w:t>
            </w:r>
            <w:r w:rsidR="00366289">
              <w:rPr>
                <w:rFonts w:ascii="仿宋" w:eastAsia="仿宋" w:hAnsi="仿宋"/>
                <w:sz w:val="24"/>
                <w:szCs w:val="24"/>
              </w:rPr>
              <w:t>1</w:t>
            </w:r>
            <w:r w:rsidR="009813F3">
              <w:rPr>
                <w:rFonts w:ascii="仿宋" w:eastAsia="仿宋" w:hAnsi="仿宋"/>
                <w:sz w:val="24"/>
                <w:szCs w:val="24"/>
              </w:rPr>
              <w:t>1</w:t>
            </w:r>
            <w:r w:rsidRPr="002164EA">
              <w:rPr>
                <w:rFonts w:ascii="仿宋" w:eastAsia="仿宋" w:hAnsi="仿宋"/>
                <w:sz w:val="24"/>
                <w:szCs w:val="24"/>
              </w:rPr>
              <w:t>项</w:t>
            </w:r>
            <w:r w:rsidRPr="002164EA">
              <w:rPr>
                <w:rFonts w:ascii="仿宋" w:eastAsia="仿宋" w:hAnsi="仿宋" w:hint="eastAsia"/>
                <w:sz w:val="24"/>
                <w:szCs w:val="24"/>
              </w:rPr>
              <w:t>。其</w:t>
            </w:r>
            <w:r w:rsidRPr="002164EA">
              <w:rPr>
                <w:rFonts w:ascii="仿宋" w:eastAsia="仿宋" w:hAnsi="仿宋"/>
                <w:sz w:val="24"/>
                <w:szCs w:val="24"/>
              </w:rPr>
              <w:t>中标注“*”</w:t>
            </w:r>
            <w:r w:rsidRPr="002164EA">
              <w:rPr>
                <w:rFonts w:ascii="仿宋" w:eastAsia="仿宋" w:hAnsi="仿宋" w:hint="eastAsia"/>
                <w:sz w:val="24"/>
                <w:szCs w:val="24"/>
              </w:rPr>
              <w:t>并</w:t>
            </w:r>
            <w:r w:rsidRPr="002164EA">
              <w:rPr>
                <w:rFonts w:ascii="仿宋" w:eastAsia="仿宋" w:hAnsi="仿宋"/>
                <w:sz w:val="24"/>
                <w:szCs w:val="24"/>
              </w:rPr>
              <w:t>加注下划线的为严重缺陷项。</w:t>
            </w:r>
          </w:p>
          <w:p w:rsidR="00D55C61" w:rsidRPr="00F372A0" w:rsidRDefault="00D55C61" w:rsidP="00D55C61">
            <w:pPr>
              <w:spacing w:line="460" w:lineRule="exact"/>
              <w:ind w:firstLineChars="100" w:firstLine="241"/>
              <w:rPr>
                <w:rFonts w:ascii="仿宋" w:eastAsia="仿宋" w:hAnsi="仿宋"/>
                <w:b/>
                <w:sz w:val="24"/>
                <w:szCs w:val="24"/>
              </w:rPr>
            </w:pPr>
            <w:r>
              <w:rPr>
                <w:rFonts w:ascii="仿宋" w:eastAsia="仿宋" w:hAnsi="仿宋" w:hint="eastAsia"/>
                <w:b/>
                <w:sz w:val="24"/>
                <w:szCs w:val="24"/>
              </w:rPr>
              <w:t>一</w:t>
            </w:r>
            <w:r w:rsidRPr="00F372A0">
              <w:rPr>
                <w:rFonts w:ascii="仿宋" w:eastAsia="仿宋" w:hAnsi="仿宋"/>
                <w:b/>
                <w:sz w:val="24"/>
                <w:szCs w:val="24"/>
              </w:rPr>
              <w:t>、</w:t>
            </w:r>
            <w:r>
              <w:rPr>
                <w:rFonts w:ascii="仿宋" w:eastAsia="仿宋" w:hAnsi="仿宋" w:hint="eastAsia"/>
                <w:b/>
                <w:sz w:val="24"/>
                <w:szCs w:val="24"/>
              </w:rPr>
              <w:t>机构</w:t>
            </w:r>
            <w:r>
              <w:rPr>
                <w:rFonts w:ascii="仿宋" w:eastAsia="仿宋" w:hAnsi="仿宋"/>
                <w:b/>
                <w:sz w:val="24"/>
                <w:szCs w:val="24"/>
              </w:rPr>
              <w:t>与人员</w:t>
            </w:r>
            <w:r w:rsidRPr="00F372A0">
              <w:rPr>
                <w:rFonts w:ascii="仿宋" w:eastAsia="仿宋" w:hAnsi="仿宋" w:hint="eastAsia"/>
                <w:b/>
                <w:sz w:val="24"/>
                <w:szCs w:val="24"/>
              </w:rPr>
              <w:t>存在问题</w:t>
            </w:r>
          </w:p>
          <w:p w:rsidR="00D55C61" w:rsidRDefault="00D55C61" w:rsidP="00D55C61">
            <w:pPr>
              <w:spacing w:line="460" w:lineRule="exact"/>
              <w:rPr>
                <w:rFonts w:ascii="仿宋" w:eastAsia="仿宋" w:hAnsi="仿宋"/>
                <w:sz w:val="24"/>
                <w:szCs w:val="24"/>
              </w:rPr>
            </w:pPr>
            <w:r>
              <w:rPr>
                <w:rFonts w:ascii="仿宋" w:eastAsia="仿宋" w:hAnsi="仿宋"/>
                <w:sz w:val="24"/>
                <w:szCs w:val="24"/>
              </w:rPr>
              <w:t>1、</w:t>
            </w:r>
            <w:r w:rsidRPr="00D55C61">
              <w:rPr>
                <w:rFonts w:ascii="仿宋" w:eastAsia="仿宋" w:hAnsi="仿宋" w:hint="eastAsia"/>
                <w:sz w:val="24"/>
                <w:szCs w:val="24"/>
              </w:rPr>
              <w:t>质量负责人陈勇未专职，兼任原料检验主管。</w:t>
            </w:r>
          </w:p>
          <w:p w:rsidR="00D55C61" w:rsidRPr="00D55C61" w:rsidRDefault="00D55C61" w:rsidP="00D55C61">
            <w:pPr>
              <w:spacing w:line="460" w:lineRule="exact"/>
              <w:rPr>
                <w:rFonts w:ascii="仿宋" w:eastAsia="仿宋" w:hAnsi="仿宋"/>
                <w:sz w:val="24"/>
                <w:szCs w:val="24"/>
                <w:u w:val="single"/>
              </w:rPr>
            </w:pPr>
            <w:r>
              <w:rPr>
                <w:rFonts w:ascii="仿宋" w:eastAsia="仿宋" w:hAnsi="仿宋" w:hint="eastAsia"/>
                <w:sz w:val="24"/>
                <w:szCs w:val="24"/>
              </w:rPr>
              <w:t>2、</w:t>
            </w:r>
            <w:r w:rsidRPr="00D55C61">
              <w:rPr>
                <w:rFonts w:ascii="仿宋" w:eastAsia="仿宋" w:hAnsi="仿宋" w:hint="eastAsia"/>
                <w:sz w:val="24"/>
                <w:szCs w:val="24"/>
              </w:rPr>
              <w:t>该公司人员档案不完善，无人员的培训教育经历，工作经历</w:t>
            </w:r>
            <w:r>
              <w:rPr>
                <w:rFonts w:ascii="仿宋" w:eastAsia="仿宋" w:hAnsi="仿宋" w:hint="eastAsia"/>
                <w:sz w:val="24"/>
                <w:szCs w:val="24"/>
              </w:rPr>
              <w:t>。</w:t>
            </w:r>
          </w:p>
          <w:p w:rsidR="00F372A0" w:rsidRPr="00F372A0" w:rsidRDefault="00D55C61"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二</w:t>
            </w:r>
            <w:r w:rsidR="00F372A0" w:rsidRPr="00F372A0">
              <w:rPr>
                <w:rFonts w:ascii="仿宋" w:eastAsia="仿宋" w:hAnsi="仿宋"/>
                <w:b/>
                <w:sz w:val="24"/>
                <w:szCs w:val="24"/>
              </w:rPr>
              <w:t>、</w:t>
            </w:r>
            <w:r w:rsidR="00643A50">
              <w:rPr>
                <w:rFonts w:ascii="仿宋" w:eastAsia="仿宋" w:hAnsi="仿宋" w:hint="eastAsia"/>
                <w:b/>
                <w:sz w:val="24"/>
                <w:szCs w:val="24"/>
              </w:rPr>
              <w:t>人员</w:t>
            </w:r>
            <w:r w:rsidR="00643A50">
              <w:rPr>
                <w:rFonts w:ascii="仿宋" w:eastAsia="仿宋" w:hAnsi="仿宋"/>
                <w:b/>
                <w:sz w:val="24"/>
                <w:szCs w:val="24"/>
              </w:rPr>
              <w:t>职责与要求</w:t>
            </w:r>
            <w:r w:rsidR="00F372A0" w:rsidRPr="00F372A0">
              <w:rPr>
                <w:rFonts w:ascii="仿宋" w:eastAsia="仿宋" w:hAnsi="仿宋" w:hint="eastAsia"/>
                <w:b/>
                <w:sz w:val="24"/>
                <w:szCs w:val="24"/>
              </w:rPr>
              <w:t>存在问题</w:t>
            </w:r>
          </w:p>
          <w:p w:rsidR="007E4F3B" w:rsidRDefault="00D55C61" w:rsidP="00B515F9">
            <w:pPr>
              <w:spacing w:line="460" w:lineRule="exact"/>
              <w:rPr>
                <w:rFonts w:ascii="仿宋" w:eastAsia="仿宋" w:hAnsi="仿宋"/>
                <w:sz w:val="24"/>
                <w:szCs w:val="24"/>
                <w:u w:val="single"/>
              </w:rPr>
            </w:pPr>
            <w:r>
              <w:rPr>
                <w:rFonts w:ascii="仿宋" w:eastAsia="仿宋" w:hAnsi="仿宋"/>
                <w:sz w:val="24"/>
                <w:szCs w:val="24"/>
              </w:rPr>
              <w:t>3</w:t>
            </w:r>
            <w:r w:rsidR="00285236">
              <w:rPr>
                <w:rFonts w:ascii="仿宋" w:eastAsia="仿宋" w:hAnsi="仿宋"/>
                <w:sz w:val="24"/>
                <w:szCs w:val="24"/>
              </w:rPr>
              <w:t>、</w:t>
            </w:r>
            <w:r w:rsidR="00643A50">
              <w:rPr>
                <w:rFonts w:ascii="仿宋" w:eastAsia="仿宋" w:hAnsi="仿宋" w:hint="eastAsia"/>
                <w:sz w:val="24"/>
                <w:szCs w:val="24"/>
              </w:rPr>
              <w:t>*</w:t>
            </w:r>
            <w:r w:rsidRPr="00D55C61">
              <w:rPr>
                <w:rFonts w:ascii="仿宋" w:eastAsia="仿宋" w:hAnsi="仿宋" w:hint="eastAsia"/>
                <w:sz w:val="24"/>
                <w:szCs w:val="24"/>
                <w:u w:val="single"/>
              </w:rPr>
              <w:t>现场提问质量负责人陈勇，关于产品放行、不合格品管</w:t>
            </w:r>
            <w:r>
              <w:rPr>
                <w:rFonts w:ascii="仿宋" w:eastAsia="仿宋" w:hAnsi="仿宋" w:hint="eastAsia"/>
                <w:sz w:val="24"/>
                <w:szCs w:val="24"/>
                <w:u w:val="single"/>
              </w:rPr>
              <w:t>理及中间产品质量控制等的相关问题，均不能准确回答，履职能力不足</w:t>
            </w:r>
            <w:r w:rsidR="00366289" w:rsidRPr="00366289">
              <w:rPr>
                <w:rFonts w:ascii="仿宋" w:eastAsia="仿宋" w:hAnsi="仿宋" w:hint="eastAsia"/>
                <w:sz w:val="24"/>
                <w:szCs w:val="24"/>
                <w:u w:val="single"/>
              </w:rPr>
              <w:t>。</w:t>
            </w:r>
          </w:p>
          <w:p w:rsidR="00366289" w:rsidRDefault="00D55C61" w:rsidP="00B515F9">
            <w:pPr>
              <w:spacing w:line="460" w:lineRule="exact"/>
              <w:rPr>
                <w:rFonts w:ascii="仿宋" w:eastAsia="仿宋" w:hAnsi="仿宋"/>
                <w:sz w:val="24"/>
                <w:szCs w:val="24"/>
              </w:rPr>
            </w:pPr>
            <w:r>
              <w:rPr>
                <w:rFonts w:ascii="仿宋" w:eastAsia="仿宋" w:hAnsi="仿宋"/>
                <w:sz w:val="24"/>
                <w:szCs w:val="24"/>
              </w:rPr>
              <w:t>4</w:t>
            </w:r>
            <w:r w:rsidR="00366289" w:rsidRPr="00366289">
              <w:rPr>
                <w:rFonts w:ascii="仿宋" w:eastAsia="仿宋" w:hAnsi="仿宋" w:hint="eastAsia"/>
                <w:sz w:val="24"/>
                <w:szCs w:val="24"/>
              </w:rPr>
              <w:t>、</w:t>
            </w:r>
            <w:r>
              <w:rPr>
                <w:rFonts w:ascii="仿宋" w:eastAsia="仿宋" w:hAnsi="仿宋" w:hint="eastAsia"/>
                <w:sz w:val="24"/>
                <w:szCs w:val="24"/>
              </w:rPr>
              <w:t>*</w:t>
            </w:r>
            <w:r w:rsidRPr="00D55C61">
              <w:rPr>
                <w:rFonts w:ascii="仿宋" w:eastAsia="仿宋" w:hAnsi="仿宋" w:hint="eastAsia"/>
                <w:sz w:val="24"/>
                <w:szCs w:val="24"/>
                <w:u w:val="single"/>
              </w:rPr>
              <w:t>现场检查时企业处于动态，不能提供在岗包装人员余迎霞的健康证明。</w:t>
            </w:r>
          </w:p>
          <w:p w:rsidR="00F372A0" w:rsidRPr="00F372A0" w:rsidRDefault="00D55C61"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三</w:t>
            </w:r>
            <w:r w:rsidR="00F372A0" w:rsidRPr="00F372A0">
              <w:rPr>
                <w:rFonts w:ascii="仿宋" w:eastAsia="仿宋" w:hAnsi="仿宋"/>
                <w:b/>
                <w:sz w:val="24"/>
                <w:szCs w:val="24"/>
              </w:rPr>
              <w:t>、</w:t>
            </w:r>
            <w:r>
              <w:rPr>
                <w:rFonts w:ascii="仿宋" w:eastAsia="仿宋" w:hAnsi="仿宋" w:hint="eastAsia"/>
                <w:b/>
                <w:sz w:val="24"/>
                <w:szCs w:val="24"/>
              </w:rPr>
              <w:t>质量</w:t>
            </w:r>
            <w:r w:rsidR="00643A50">
              <w:rPr>
                <w:rFonts w:ascii="仿宋" w:eastAsia="仿宋" w:hAnsi="仿宋" w:hint="eastAsia"/>
                <w:b/>
                <w:sz w:val="24"/>
                <w:szCs w:val="24"/>
              </w:rPr>
              <w:t>管理</w:t>
            </w:r>
            <w:r w:rsidR="00F372A0" w:rsidRPr="00F372A0">
              <w:rPr>
                <w:rFonts w:ascii="仿宋" w:eastAsia="仿宋" w:hAnsi="仿宋" w:hint="eastAsia"/>
                <w:b/>
                <w:sz w:val="24"/>
                <w:szCs w:val="24"/>
              </w:rPr>
              <w:t>存在问题</w:t>
            </w:r>
          </w:p>
          <w:p w:rsidR="00AF1A14" w:rsidRDefault="00D55C61" w:rsidP="00AF1A14">
            <w:pPr>
              <w:spacing w:line="460" w:lineRule="exact"/>
              <w:rPr>
                <w:rFonts w:ascii="仿宋" w:eastAsia="仿宋" w:hAnsi="仿宋"/>
                <w:sz w:val="24"/>
                <w:szCs w:val="24"/>
              </w:rPr>
            </w:pPr>
            <w:r>
              <w:rPr>
                <w:rFonts w:ascii="仿宋" w:eastAsia="仿宋" w:hAnsi="仿宋"/>
                <w:sz w:val="24"/>
                <w:szCs w:val="24"/>
              </w:rPr>
              <w:t>5</w:t>
            </w:r>
            <w:r w:rsidR="00AF1A14" w:rsidRPr="00AF1A14">
              <w:rPr>
                <w:rFonts w:ascii="仿宋" w:eastAsia="仿宋" w:hAnsi="仿宋"/>
                <w:sz w:val="24"/>
                <w:szCs w:val="24"/>
              </w:rPr>
              <w:t>、</w:t>
            </w:r>
            <w:r w:rsidRPr="00D55C61">
              <w:rPr>
                <w:rFonts w:ascii="仿宋" w:eastAsia="仿宋" w:hAnsi="仿宋" w:hint="eastAsia"/>
                <w:sz w:val="24"/>
                <w:szCs w:val="24"/>
              </w:rPr>
              <w:t>现场抽查了梵洁诗光彩靚颜精华液（批号：</w:t>
            </w:r>
            <w:r w:rsidRPr="00D55C61">
              <w:rPr>
                <w:rFonts w:ascii="仿宋" w:eastAsia="仿宋" w:hAnsi="仿宋"/>
                <w:sz w:val="24"/>
                <w:szCs w:val="24"/>
              </w:rPr>
              <w:t>19725B）产品的编号为ROLOR/JL8240SA-2015的成品检验原始记录，其原始记录显示其成品检验的取样时间为2019年7月25日，但是该批次的流转记录上显示其灌装时间为2019年8月24日。</w:t>
            </w:r>
          </w:p>
          <w:p w:rsidR="00643A50" w:rsidRDefault="00D55C61" w:rsidP="00AF1A14">
            <w:pPr>
              <w:spacing w:line="460" w:lineRule="exact"/>
              <w:rPr>
                <w:rFonts w:ascii="仿宋" w:eastAsia="仿宋" w:hAnsi="仿宋"/>
                <w:sz w:val="24"/>
                <w:szCs w:val="24"/>
              </w:rPr>
            </w:pPr>
            <w:r>
              <w:rPr>
                <w:rFonts w:ascii="仿宋" w:eastAsia="仿宋" w:hAnsi="仿宋"/>
                <w:sz w:val="24"/>
                <w:szCs w:val="24"/>
              </w:rPr>
              <w:t>6</w:t>
            </w:r>
            <w:r w:rsidR="00643A50">
              <w:rPr>
                <w:rFonts w:ascii="仿宋" w:eastAsia="仿宋" w:hAnsi="仿宋" w:hint="eastAsia"/>
                <w:sz w:val="24"/>
                <w:szCs w:val="24"/>
              </w:rPr>
              <w:t>、</w:t>
            </w:r>
            <w:r>
              <w:rPr>
                <w:rFonts w:ascii="仿宋" w:eastAsia="仿宋" w:hAnsi="仿宋" w:hint="eastAsia"/>
                <w:sz w:val="24"/>
                <w:szCs w:val="24"/>
              </w:rPr>
              <w:t>*</w:t>
            </w:r>
            <w:r w:rsidRPr="00D55C61">
              <w:rPr>
                <w:rFonts w:ascii="仿宋" w:eastAsia="仿宋" w:hAnsi="仿宋"/>
                <w:sz w:val="24"/>
                <w:szCs w:val="24"/>
                <w:u w:val="single"/>
              </w:rPr>
              <w:t>现场检查时在成品库库房不合格区查见大量纤颜魔焕喷雾（批号：APP1407GR 2018.12.04）未处理，但在该企业提供的不合格品处理记录（编号：ROLOR/JL870.6-2016）中显示2018年7月10日质量部门对该批次产品的审批意见为“膏体报废，回收包材”</w:t>
            </w:r>
            <w:r>
              <w:rPr>
                <w:rFonts w:ascii="仿宋" w:eastAsia="仿宋" w:hAnsi="仿宋" w:hint="eastAsia"/>
                <w:sz w:val="24"/>
                <w:szCs w:val="24"/>
                <w:u w:val="single"/>
              </w:rPr>
              <w:t>。</w:t>
            </w:r>
          </w:p>
          <w:p w:rsidR="00F372A0" w:rsidRPr="00F372A0" w:rsidRDefault="00CF4ED3" w:rsidP="00F372A0">
            <w:pPr>
              <w:spacing w:line="460" w:lineRule="exact"/>
              <w:ind w:firstLineChars="100" w:firstLine="241"/>
              <w:rPr>
                <w:rFonts w:ascii="仿宋" w:eastAsia="仿宋" w:hAnsi="仿宋"/>
                <w:b/>
                <w:sz w:val="24"/>
                <w:szCs w:val="24"/>
              </w:rPr>
            </w:pPr>
            <w:r>
              <w:rPr>
                <w:rFonts w:ascii="仿宋" w:eastAsia="仿宋" w:hAnsi="仿宋" w:hint="eastAsia"/>
                <w:b/>
                <w:sz w:val="24"/>
                <w:szCs w:val="24"/>
              </w:rPr>
              <w:t>四</w:t>
            </w:r>
            <w:r w:rsidR="00F372A0" w:rsidRPr="00F372A0">
              <w:rPr>
                <w:rFonts w:ascii="仿宋" w:eastAsia="仿宋" w:hAnsi="仿宋"/>
                <w:b/>
                <w:sz w:val="24"/>
                <w:szCs w:val="24"/>
              </w:rPr>
              <w:t>、</w:t>
            </w:r>
            <w:r w:rsidR="00643A50">
              <w:rPr>
                <w:rFonts w:ascii="仿宋" w:eastAsia="仿宋" w:hAnsi="仿宋" w:hint="eastAsia"/>
                <w:b/>
                <w:sz w:val="24"/>
                <w:szCs w:val="24"/>
              </w:rPr>
              <w:t>厂房与</w:t>
            </w:r>
            <w:r w:rsidR="00643A50">
              <w:rPr>
                <w:rFonts w:ascii="仿宋" w:eastAsia="仿宋" w:hAnsi="仿宋"/>
                <w:b/>
                <w:sz w:val="24"/>
                <w:szCs w:val="24"/>
              </w:rPr>
              <w:t>设施</w:t>
            </w:r>
            <w:r w:rsidR="00F372A0" w:rsidRPr="00F372A0">
              <w:rPr>
                <w:rFonts w:ascii="仿宋" w:eastAsia="仿宋" w:hAnsi="仿宋" w:hint="eastAsia"/>
                <w:b/>
                <w:sz w:val="24"/>
                <w:szCs w:val="24"/>
              </w:rPr>
              <w:t>存在问题</w:t>
            </w:r>
          </w:p>
          <w:p w:rsidR="00CF4ED3" w:rsidRDefault="00CF4ED3" w:rsidP="00CF4ED3">
            <w:pPr>
              <w:spacing w:line="460" w:lineRule="exact"/>
              <w:rPr>
                <w:rFonts w:ascii="仿宋" w:eastAsia="仿宋" w:hAnsi="仿宋"/>
                <w:sz w:val="24"/>
                <w:szCs w:val="24"/>
              </w:rPr>
            </w:pPr>
            <w:r>
              <w:rPr>
                <w:rFonts w:ascii="仿宋" w:eastAsia="仿宋" w:hAnsi="仿宋"/>
                <w:sz w:val="24"/>
                <w:szCs w:val="24"/>
              </w:rPr>
              <w:lastRenderedPageBreak/>
              <w:t>7</w:t>
            </w:r>
            <w:r w:rsidR="00643A50">
              <w:rPr>
                <w:rFonts w:ascii="仿宋" w:eastAsia="仿宋" w:hAnsi="仿宋" w:hint="eastAsia"/>
                <w:sz w:val="24"/>
                <w:szCs w:val="24"/>
              </w:rPr>
              <w:t>、</w:t>
            </w:r>
            <w:r w:rsidRPr="00CF4ED3">
              <w:rPr>
                <w:rFonts w:ascii="仿宋" w:eastAsia="仿宋" w:hAnsi="仿宋" w:hint="eastAsia"/>
                <w:sz w:val="24"/>
                <w:szCs w:val="24"/>
              </w:rPr>
              <w:t>二厂区生产眼部用护肤类灌装间与产品外包装间的传递口无压差指示装置。</w:t>
            </w:r>
          </w:p>
          <w:p w:rsidR="004B6DD9" w:rsidRDefault="00CF4ED3" w:rsidP="004B6DD9">
            <w:pPr>
              <w:spacing w:line="460" w:lineRule="exact"/>
              <w:ind w:firstLineChars="100" w:firstLine="241"/>
              <w:rPr>
                <w:rFonts w:ascii="仿宋" w:eastAsia="仿宋" w:hAnsi="仿宋"/>
                <w:sz w:val="24"/>
                <w:szCs w:val="24"/>
                <w:u w:val="single"/>
              </w:rPr>
            </w:pPr>
            <w:r>
              <w:rPr>
                <w:rFonts w:ascii="仿宋" w:eastAsia="仿宋" w:hAnsi="仿宋" w:hint="eastAsia"/>
                <w:b/>
                <w:sz w:val="24"/>
                <w:szCs w:val="24"/>
              </w:rPr>
              <w:t>五</w:t>
            </w:r>
            <w:r w:rsidR="004B6DD9" w:rsidRPr="00F372A0">
              <w:rPr>
                <w:rFonts w:ascii="仿宋" w:eastAsia="仿宋" w:hAnsi="仿宋"/>
                <w:b/>
                <w:sz w:val="24"/>
                <w:szCs w:val="24"/>
              </w:rPr>
              <w:t>、</w:t>
            </w:r>
            <w:r w:rsidR="005A5608">
              <w:rPr>
                <w:rFonts w:ascii="仿宋" w:eastAsia="仿宋" w:hAnsi="仿宋" w:hint="eastAsia"/>
                <w:b/>
                <w:sz w:val="24"/>
                <w:szCs w:val="24"/>
              </w:rPr>
              <w:t>设备</w:t>
            </w:r>
            <w:r w:rsidR="004B6DD9" w:rsidRPr="00F372A0">
              <w:rPr>
                <w:rFonts w:ascii="仿宋" w:eastAsia="仿宋" w:hAnsi="仿宋" w:hint="eastAsia"/>
                <w:b/>
                <w:sz w:val="24"/>
                <w:szCs w:val="24"/>
              </w:rPr>
              <w:t>存在问题</w:t>
            </w:r>
          </w:p>
          <w:p w:rsidR="005A5608" w:rsidRDefault="00CF4ED3" w:rsidP="004B6DD9">
            <w:pPr>
              <w:spacing w:line="460" w:lineRule="exact"/>
              <w:rPr>
                <w:rFonts w:ascii="仿宋" w:eastAsia="仿宋" w:hAnsi="仿宋"/>
                <w:sz w:val="24"/>
                <w:szCs w:val="24"/>
              </w:rPr>
            </w:pPr>
            <w:r>
              <w:rPr>
                <w:rFonts w:ascii="仿宋" w:eastAsia="仿宋" w:hAnsi="仿宋"/>
                <w:sz w:val="24"/>
                <w:szCs w:val="24"/>
              </w:rPr>
              <w:t>8</w:t>
            </w:r>
            <w:r w:rsidR="004B6DD9" w:rsidRPr="004B6DD9">
              <w:rPr>
                <w:rFonts w:ascii="仿宋" w:eastAsia="仿宋" w:hAnsi="仿宋" w:hint="eastAsia"/>
                <w:sz w:val="24"/>
                <w:szCs w:val="24"/>
              </w:rPr>
              <w:t>、</w:t>
            </w:r>
            <w:r>
              <w:rPr>
                <w:rFonts w:ascii="仿宋" w:eastAsia="仿宋" w:hAnsi="仿宋" w:hint="eastAsia"/>
                <w:sz w:val="24"/>
                <w:szCs w:val="24"/>
              </w:rPr>
              <w:t>*</w:t>
            </w:r>
            <w:r w:rsidRPr="00CF4ED3">
              <w:rPr>
                <w:rFonts w:ascii="仿宋" w:eastAsia="仿宋" w:hAnsi="仿宋"/>
                <w:sz w:val="24"/>
                <w:szCs w:val="24"/>
                <w:u w:val="single"/>
              </w:rPr>
              <w:t>现场检查时发现一厂区原料库编号为4的温湿度计合格证上显示检定有效期至2017年7月3日，已过期。</w:t>
            </w:r>
          </w:p>
          <w:p w:rsidR="005A5608" w:rsidRDefault="00CF4ED3" w:rsidP="004B6DD9">
            <w:pPr>
              <w:spacing w:line="460" w:lineRule="exact"/>
              <w:rPr>
                <w:rFonts w:ascii="仿宋" w:eastAsia="仿宋" w:hAnsi="仿宋"/>
                <w:sz w:val="24"/>
                <w:szCs w:val="24"/>
              </w:rPr>
            </w:pPr>
            <w:r>
              <w:rPr>
                <w:rFonts w:ascii="仿宋" w:eastAsia="仿宋" w:hAnsi="仿宋"/>
                <w:sz w:val="24"/>
                <w:szCs w:val="24"/>
              </w:rPr>
              <w:t>9</w:t>
            </w:r>
            <w:r w:rsidR="005A5608">
              <w:rPr>
                <w:rFonts w:ascii="仿宋" w:eastAsia="仿宋" w:hAnsi="仿宋" w:hint="eastAsia"/>
                <w:sz w:val="24"/>
                <w:szCs w:val="24"/>
              </w:rPr>
              <w:t>、</w:t>
            </w:r>
            <w:r>
              <w:rPr>
                <w:rFonts w:ascii="仿宋" w:eastAsia="仿宋" w:hAnsi="仿宋" w:hint="eastAsia"/>
                <w:sz w:val="24"/>
                <w:szCs w:val="24"/>
              </w:rPr>
              <w:t>*</w:t>
            </w:r>
            <w:r w:rsidRPr="00CF4ED3">
              <w:rPr>
                <w:rFonts w:ascii="仿宋" w:eastAsia="仿宋" w:hAnsi="仿宋" w:hint="eastAsia"/>
                <w:sz w:val="24"/>
                <w:szCs w:val="24"/>
                <w:u w:val="single"/>
              </w:rPr>
              <w:t>现场检查时，企业仅能提供水处理系统储水罐至</w:t>
            </w:r>
            <w:r w:rsidRPr="00CF4ED3">
              <w:rPr>
                <w:rFonts w:ascii="仿宋" w:eastAsia="仿宋" w:hAnsi="仿宋"/>
                <w:sz w:val="24"/>
                <w:szCs w:val="24"/>
                <w:u w:val="single"/>
              </w:rPr>
              <w:t>2018年7月之前的清洗消毒记录。</w:t>
            </w:r>
          </w:p>
          <w:p w:rsidR="004B6DD9" w:rsidRDefault="00CF4ED3" w:rsidP="004B6DD9">
            <w:pPr>
              <w:spacing w:line="460" w:lineRule="exact"/>
              <w:ind w:firstLineChars="100" w:firstLine="241"/>
              <w:rPr>
                <w:rFonts w:ascii="仿宋" w:eastAsia="仿宋" w:hAnsi="仿宋"/>
                <w:sz w:val="24"/>
                <w:szCs w:val="24"/>
                <w:u w:val="single"/>
              </w:rPr>
            </w:pPr>
            <w:r>
              <w:rPr>
                <w:rFonts w:ascii="仿宋" w:eastAsia="仿宋" w:hAnsi="仿宋" w:hint="eastAsia"/>
                <w:b/>
                <w:sz w:val="24"/>
                <w:szCs w:val="24"/>
              </w:rPr>
              <w:t>六</w:t>
            </w:r>
            <w:r w:rsidR="004B6DD9" w:rsidRPr="00F372A0">
              <w:rPr>
                <w:rFonts w:ascii="仿宋" w:eastAsia="仿宋" w:hAnsi="仿宋"/>
                <w:b/>
                <w:sz w:val="24"/>
                <w:szCs w:val="24"/>
              </w:rPr>
              <w:t>、</w:t>
            </w:r>
            <w:r w:rsidR="005A5608">
              <w:rPr>
                <w:rFonts w:ascii="仿宋" w:eastAsia="仿宋" w:hAnsi="仿宋" w:hint="eastAsia"/>
                <w:b/>
                <w:sz w:val="24"/>
                <w:szCs w:val="24"/>
              </w:rPr>
              <w:t>物流与</w:t>
            </w:r>
            <w:r w:rsidR="005A5608">
              <w:rPr>
                <w:rFonts w:ascii="仿宋" w:eastAsia="仿宋" w:hAnsi="仿宋"/>
                <w:b/>
                <w:sz w:val="24"/>
                <w:szCs w:val="24"/>
              </w:rPr>
              <w:t>产品</w:t>
            </w:r>
            <w:r w:rsidR="004B6DD9" w:rsidRPr="00F372A0">
              <w:rPr>
                <w:rFonts w:ascii="仿宋" w:eastAsia="仿宋" w:hAnsi="仿宋" w:hint="eastAsia"/>
                <w:b/>
                <w:sz w:val="24"/>
                <w:szCs w:val="24"/>
              </w:rPr>
              <w:t>存在问题</w:t>
            </w:r>
          </w:p>
          <w:p w:rsidR="004B6DD9" w:rsidRDefault="004B6DD9" w:rsidP="004B6DD9">
            <w:pPr>
              <w:spacing w:line="460" w:lineRule="exact"/>
              <w:rPr>
                <w:rFonts w:ascii="仿宋" w:eastAsia="仿宋" w:hAnsi="仿宋"/>
                <w:sz w:val="24"/>
                <w:szCs w:val="24"/>
              </w:rPr>
            </w:pPr>
            <w:r>
              <w:rPr>
                <w:rFonts w:ascii="仿宋" w:eastAsia="仿宋" w:hAnsi="仿宋"/>
                <w:sz w:val="24"/>
                <w:szCs w:val="24"/>
              </w:rPr>
              <w:t>1</w:t>
            </w:r>
            <w:r w:rsidR="00CF4ED3">
              <w:rPr>
                <w:rFonts w:ascii="仿宋" w:eastAsia="仿宋" w:hAnsi="仿宋"/>
                <w:sz w:val="24"/>
                <w:szCs w:val="24"/>
              </w:rPr>
              <w:t>0</w:t>
            </w:r>
            <w:r>
              <w:rPr>
                <w:rFonts w:ascii="仿宋" w:eastAsia="仿宋" w:hAnsi="仿宋" w:hint="eastAsia"/>
                <w:sz w:val="24"/>
                <w:szCs w:val="24"/>
              </w:rPr>
              <w:t>、</w:t>
            </w:r>
            <w:r w:rsidR="00CF4ED3" w:rsidRPr="00CF4ED3">
              <w:rPr>
                <w:rFonts w:ascii="仿宋" w:eastAsia="仿宋" w:hAnsi="仿宋" w:hint="eastAsia"/>
                <w:sz w:val="24"/>
                <w:szCs w:val="24"/>
              </w:rPr>
              <w:t>现场抽查了</w:t>
            </w:r>
            <w:r w:rsidR="00CF4ED3" w:rsidRPr="00CF4ED3">
              <w:rPr>
                <w:rFonts w:ascii="仿宋" w:eastAsia="仿宋" w:hAnsi="仿宋"/>
                <w:sz w:val="24"/>
                <w:szCs w:val="24"/>
              </w:rPr>
              <w:t>H100、H084原料的来源情况，上述两种原料均为进口原料，现场检查时，企业均不能提供原料进口报关单。</w:t>
            </w:r>
          </w:p>
          <w:p w:rsidR="00CF4ED3" w:rsidRDefault="00CF4ED3" w:rsidP="004B6DD9">
            <w:pPr>
              <w:spacing w:line="460" w:lineRule="exact"/>
              <w:rPr>
                <w:rFonts w:ascii="仿宋" w:eastAsia="仿宋" w:hAnsi="仿宋"/>
                <w:sz w:val="24"/>
                <w:szCs w:val="24"/>
              </w:rPr>
            </w:pPr>
            <w:r>
              <w:rPr>
                <w:rFonts w:ascii="仿宋" w:eastAsia="仿宋" w:hAnsi="仿宋" w:hint="eastAsia"/>
                <w:sz w:val="24"/>
                <w:szCs w:val="24"/>
              </w:rPr>
              <w:t>11、</w:t>
            </w:r>
            <w:r w:rsidRPr="00CF4ED3">
              <w:rPr>
                <w:rFonts w:ascii="仿宋" w:eastAsia="仿宋" w:hAnsi="仿宋" w:hint="eastAsia"/>
                <w:sz w:val="24"/>
                <w:szCs w:val="24"/>
              </w:rPr>
              <w:t>现场检查时发现一厂区原料库（大库）内存放有代号为</w:t>
            </w:r>
            <w:r w:rsidRPr="00CF4ED3">
              <w:rPr>
                <w:rFonts w:ascii="仿宋" w:eastAsia="仿宋" w:hAnsi="仿宋"/>
                <w:sz w:val="24"/>
                <w:szCs w:val="24"/>
              </w:rPr>
              <w:t>C084，批号为M19074003P，生产厂商为：EMERY的原料，其包装上的标签显示入库时间为2019-07-15，但在该原料的原料进销卡中并无该批次的入库信息。</w:t>
            </w:r>
          </w:p>
          <w:p w:rsidR="00CF4ED3" w:rsidRPr="00CF4ED3" w:rsidRDefault="00CF4ED3" w:rsidP="004B6DD9">
            <w:pPr>
              <w:spacing w:line="460" w:lineRule="exact"/>
              <w:rPr>
                <w:rFonts w:ascii="仿宋" w:eastAsia="仿宋" w:hAnsi="仿宋"/>
                <w:sz w:val="24"/>
                <w:szCs w:val="24"/>
              </w:rPr>
            </w:pPr>
            <w:r>
              <w:rPr>
                <w:rFonts w:ascii="仿宋" w:eastAsia="仿宋" w:hAnsi="仿宋" w:hint="eastAsia"/>
                <w:sz w:val="24"/>
                <w:szCs w:val="24"/>
              </w:rPr>
              <w:t>12、</w:t>
            </w:r>
            <w:r w:rsidRPr="00CF4ED3">
              <w:rPr>
                <w:rFonts w:ascii="仿宋" w:eastAsia="仿宋" w:hAnsi="仿宋" w:hint="eastAsia"/>
                <w:sz w:val="24"/>
                <w:szCs w:val="24"/>
              </w:rPr>
              <w:t>成品库存放的绿茶清香莹肌冰露（批号：</w:t>
            </w:r>
            <w:r w:rsidRPr="00CF4ED3">
              <w:rPr>
                <w:rFonts w:ascii="仿宋" w:eastAsia="仿宋" w:hAnsi="仿宋"/>
                <w:sz w:val="24"/>
                <w:szCs w:val="24"/>
              </w:rPr>
              <w:t>AAA1106KY）成品无货位卡</w:t>
            </w:r>
            <w:r>
              <w:rPr>
                <w:rFonts w:ascii="仿宋" w:eastAsia="仿宋" w:hAnsi="仿宋" w:hint="eastAsia"/>
                <w:sz w:val="24"/>
                <w:szCs w:val="24"/>
              </w:rPr>
              <w:t>。</w:t>
            </w:r>
          </w:p>
          <w:p w:rsidR="005A5608" w:rsidRPr="005A5608" w:rsidRDefault="00CF4ED3" w:rsidP="005A5608">
            <w:pPr>
              <w:spacing w:line="460" w:lineRule="exact"/>
              <w:ind w:firstLineChars="100" w:firstLine="241"/>
              <w:rPr>
                <w:rFonts w:ascii="仿宋" w:eastAsia="仿宋" w:hAnsi="仿宋"/>
                <w:sz w:val="24"/>
                <w:szCs w:val="24"/>
                <w:u w:val="single"/>
              </w:rPr>
            </w:pPr>
            <w:r>
              <w:rPr>
                <w:rFonts w:ascii="仿宋" w:eastAsia="仿宋" w:hAnsi="仿宋" w:hint="eastAsia"/>
                <w:b/>
                <w:sz w:val="24"/>
                <w:szCs w:val="24"/>
              </w:rPr>
              <w:t>七</w:t>
            </w:r>
            <w:r w:rsidR="005A5608" w:rsidRPr="00F372A0">
              <w:rPr>
                <w:rFonts w:ascii="仿宋" w:eastAsia="仿宋" w:hAnsi="仿宋"/>
                <w:b/>
                <w:sz w:val="24"/>
                <w:szCs w:val="24"/>
              </w:rPr>
              <w:t>、</w:t>
            </w:r>
            <w:r w:rsidR="005A5608">
              <w:rPr>
                <w:rFonts w:ascii="仿宋" w:eastAsia="仿宋" w:hAnsi="仿宋" w:hint="eastAsia"/>
                <w:b/>
                <w:sz w:val="24"/>
                <w:szCs w:val="24"/>
              </w:rPr>
              <w:t>生产管理</w:t>
            </w:r>
            <w:r w:rsidR="005A5608" w:rsidRPr="00F372A0">
              <w:rPr>
                <w:rFonts w:ascii="仿宋" w:eastAsia="仿宋" w:hAnsi="仿宋" w:hint="eastAsia"/>
                <w:b/>
                <w:sz w:val="24"/>
                <w:szCs w:val="24"/>
              </w:rPr>
              <w:t>存在问题</w:t>
            </w:r>
          </w:p>
          <w:p w:rsidR="00643A50" w:rsidRDefault="00643A50" w:rsidP="004B6DD9">
            <w:pPr>
              <w:spacing w:line="460" w:lineRule="exact"/>
              <w:rPr>
                <w:rFonts w:ascii="仿宋" w:eastAsia="仿宋" w:hAnsi="仿宋"/>
                <w:sz w:val="24"/>
                <w:szCs w:val="24"/>
              </w:rPr>
            </w:pPr>
            <w:r>
              <w:rPr>
                <w:rFonts w:ascii="仿宋" w:eastAsia="仿宋" w:hAnsi="仿宋" w:hint="eastAsia"/>
                <w:sz w:val="24"/>
                <w:szCs w:val="24"/>
              </w:rPr>
              <w:t>1</w:t>
            </w:r>
            <w:r w:rsidR="00CF4ED3">
              <w:rPr>
                <w:rFonts w:ascii="仿宋" w:eastAsia="仿宋" w:hAnsi="仿宋"/>
                <w:sz w:val="24"/>
                <w:szCs w:val="24"/>
              </w:rPr>
              <w:t>3</w:t>
            </w:r>
            <w:r>
              <w:rPr>
                <w:rFonts w:ascii="仿宋" w:eastAsia="仿宋" w:hAnsi="仿宋" w:hint="eastAsia"/>
                <w:sz w:val="24"/>
                <w:szCs w:val="24"/>
              </w:rPr>
              <w:t>、</w:t>
            </w:r>
            <w:r w:rsidR="00CF4ED3">
              <w:rPr>
                <w:rFonts w:ascii="仿宋" w:eastAsia="仿宋" w:hAnsi="仿宋" w:hint="eastAsia"/>
                <w:sz w:val="24"/>
                <w:szCs w:val="24"/>
              </w:rPr>
              <w:t>*</w:t>
            </w:r>
            <w:r w:rsidR="00CF4ED3" w:rsidRPr="00CF4ED3">
              <w:rPr>
                <w:rFonts w:ascii="仿宋" w:eastAsia="仿宋" w:hAnsi="仿宋" w:hint="eastAsia"/>
                <w:sz w:val="24"/>
                <w:szCs w:val="24"/>
                <w:u w:val="single"/>
              </w:rPr>
              <w:t>现场抽查了梵洁诗光彩靚颜精华液（批号：</w:t>
            </w:r>
            <w:r w:rsidR="00CF4ED3" w:rsidRPr="00CF4ED3">
              <w:rPr>
                <w:rFonts w:ascii="仿宋" w:eastAsia="仿宋" w:hAnsi="仿宋"/>
                <w:sz w:val="24"/>
                <w:szCs w:val="24"/>
                <w:u w:val="single"/>
              </w:rPr>
              <w:t>19725B）的批生产记录和工艺规程，发现该产品生产过程与生产工艺规定不符。（该产品工艺规程规定应依次加入A、B相搅拌均匀后再加入C相，并搅拌10分钟后出料，过滤，通知质检部取样，贴上标签并转入储存间待检。但现场发现企业生产该批次产品时，于2019年7月24日投料并依次混合A相和B相后放置，并于2019年8月24日加入C相后并灌装了1920瓶。该批次剩余的A相B相混合物放置于半成品储存间，现场检查时仍未灌装。且企业提供的该批次中间产品的检验报告及原始记录时间为2019年7月25日。）</w:t>
            </w:r>
          </w:p>
          <w:p w:rsidR="005A5608" w:rsidRDefault="005A5608" w:rsidP="004B6DD9">
            <w:pPr>
              <w:spacing w:line="460" w:lineRule="exact"/>
              <w:rPr>
                <w:rFonts w:ascii="仿宋" w:eastAsia="仿宋" w:hAnsi="仿宋"/>
                <w:sz w:val="24"/>
                <w:szCs w:val="24"/>
              </w:rPr>
            </w:pPr>
            <w:r>
              <w:rPr>
                <w:rFonts w:ascii="仿宋" w:eastAsia="仿宋" w:hAnsi="仿宋" w:hint="eastAsia"/>
                <w:sz w:val="24"/>
                <w:szCs w:val="24"/>
              </w:rPr>
              <w:t>1</w:t>
            </w:r>
            <w:r w:rsidR="00CF4ED3">
              <w:rPr>
                <w:rFonts w:ascii="仿宋" w:eastAsia="仿宋" w:hAnsi="仿宋"/>
                <w:sz w:val="24"/>
                <w:szCs w:val="24"/>
              </w:rPr>
              <w:t>4</w:t>
            </w:r>
            <w:r>
              <w:rPr>
                <w:rFonts w:ascii="仿宋" w:eastAsia="仿宋" w:hAnsi="仿宋" w:hint="eastAsia"/>
                <w:sz w:val="24"/>
                <w:szCs w:val="24"/>
              </w:rPr>
              <w:t>、</w:t>
            </w:r>
            <w:r w:rsidR="00CF4ED3" w:rsidRPr="00CF4ED3">
              <w:rPr>
                <w:rFonts w:ascii="仿宋" w:eastAsia="仿宋" w:hAnsi="仿宋" w:hint="eastAsia"/>
                <w:sz w:val="24"/>
                <w:szCs w:val="24"/>
              </w:rPr>
              <w:t>二厂区二车间包材存放间准备用于灌装的包装材料无标识，未清晰显示清洁消毒日期及有效期。</w:t>
            </w:r>
          </w:p>
          <w:p w:rsidR="00B515F9" w:rsidRPr="005819E1" w:rsidRDefault="00CF4ED3" w:rsidP="00CF4ED3">
            <w:pPr>
              <w:spacing w:line="460" w:lineRule="exact"/>
              <w:rPr>
                <w:rFonts w:ascii="仿宋" w:eastAsia="仿宋" w:hAnsi="仿宋"/>
                <w:sz w:val="24"/>
                <w:szCs w:val="24"/>
              </w:rPr>
            </w:pPr>
            <w:r>
              <w:rPr>
                <w:rFonts w:ascii="仿宋" w:eastAsia="仿宋" w:hAnsi="仿宋" w:hint="eastAsia"/>
                <w:sz w:val="24"/>
                <w:szCs w:val="24"/>
              </w:rPr>
              <w:t>15、</w:t>
            </w:r>
            <w:r w:rsidRPr="00CF4ED3">
              <w:rPr>
                <w:rFonts w:ascii="仿宋" w:eastAsia="仿宋" w:hAnsi="仿宋" w:hint="eastAsia"/>
                <w:sz w:val="24"/>
                <w:szCs w:val="24"/>
              </w:rPr>
              <w:t>该公司中间产品规定的储存期限无依据。</w:t>
            </w:r>
          </w:p>
        </w:tc>
      </w:tr>
      <w:tr w:rsidR="007E4F3B" w:rsidTr="00CF4ED3">
        <w:trPr>
          <w:trHeight w:val="213"/>
          <w:jc w:val="center"/>
        </w:trPr>
        <w:tc>
          <w:tcPr>
            <w:tcW w:w="8371" w:type="dxa"/>
            <w:gridSpan w:val="5"/>
          </w:tcPr>
          <w:p w:rsidR="007E4F3B" w:rsidRPr="002164EA" w:rsidRDefault="007E4F3B" w:rsidP="00CF4ED3">
            <w:pPr>
              <w:spacing w:line="400" w:lineRule="exact"/>
              <w:ind w:firstLineChars="1450" w:firstLine="3480"/>
              <w:rPr>
                <w:rFonts w:ascii="仿宋" w:eastAsia="仿宋" w:hAnsi="仿宋"/>
                <w:sz w:val="24"/>
                <w:szCs w:val="24"/>
              </w:rPr>
            </w:pPr>
            <w:r w:rsidRPr="002164EA">
              <w:rPr>
                <w:rFonts w:ascii="仿宋" w:eastAsia="仿宋" w:hAnsi="仿宋" w:hint="eastAsia"/>
                <w:sz w:val="24"/>
                <w:szCs w:val="24"/>
              </w:rPr>
              <w:lastRenderedPageBreak/>
              <w:t>处理</w:t>
            </w:r>
            <w:r w:rsidRPr="002164EA">
              <w:rPr>
                <w:rFonts w:ascii="仿宋" w:eastAsia="仿宋" w:hAnsi="仿宋"/>
                <w:sz w:val="24"/>
                <w:szCs w:val="24"/>
              </w:rPr>
              <w:t>措施</w:t>
            </w:r>
          </w:p>
        </w:tc>
      </w:tr>
      <w:tr w:rsidR="007E4F3B" w:rsidTr="00B515F9">
        <w:trPr>
          <w:trHeight w:val="357"/>
          <w:jc w:val="center"/>
        </w:trPr>
        <w:tc>
          <w:tcPr>
            <w:tcW w:w="8371" w:type="dxa"/>
            <w:gridSpan w:val="5"/>
          </w:tcPr>
          <w:p w:rsidR="005E20D3" w:rsidRPr="002164EA" w:rsidRDefault="0003455C" w:rsidP="00E95F59">
            <w:pPr>
              <w:spacing w:line="460" w:lineRule="exact"/>
              <w:ind w:firstLineChars="200" w:firstLine="480"/>
              <w:rPr>
                <w:rFonts w:ascii="仿宋" w:eastAsia="仿宋" w:hAnsi="仿宋"/>
                <w:sz w:val="24"/>
                <w:szCs w:val="24"/>
              </w:rPr>
            </w:pPr>
            <w:r w:rsidRPr="0003455C">
              <w:rPr>
                <w:rFonts w:ascii="仿宋" w:eastAsia="仿宋" w:hAnsi="仿宋" w:hint="eastAsia"/>
                <w:sz w:val="24"/>
                <w:szCs w:val="24"/>
              </w:rPr>
              <w:t>针对该公司检查中发现的问题，四川省药品监督管理局已责成企业期限整改，并将整改报告上报四川省药品监督管理局化妆品监管处。</w:t>
            </w:r>
          </w:p>
        </w:tc>
      </w:tr>
      <w:tr w:rsidR="007E4F3B" w:rsidTr="00CF4ED3">
        <w:trPr>
          <w:trHeight w:val="453"/>
          <w:jc w:val="center"/>
        </w:trPr>
        <w:tc>
          <w:tcPr>
            <w:tcW w:w="1271" w:type="dxa"/>
          </w:tcPr>
          <w:p w:rsidR="007E4F3B" w:rsidRPr="002164EA" w:rsidRDefault="007E4F3B" w:rsidP="00CF4ED3">
            <w:pPr>
              <w:spacing w:line="400" w:lineRule="exact"/>
              <w:rPr>
                <w:rFonts w:ascii="仿宋" w:eastAsia="仿宋" w:hAnsi="仿宋"/>
                <w:sz w:val="24"/>
                <w:szCs w:val="24"/>
              </w:rPr>
            </w:pPr>
            <w:r w:rsidRPr="002164EA">
              <w:rPr>
                <w:rFonts w:ascii="仿宋" w:eastAsia="仿宋" w:hAnsi="仿宋" w:hint="eastAsia"/>
                <w:sz w:val="24"/>
                <w:szCs w:val="24"/>
              </w:rPr>
              <w:t>发布日期</w:t>
            </w:r>
          </w:p>
        </w:tc>
        <w:tc>
          <w:tcPr>
            <w:tcW w:w="7100" w:type="dxa"/>
            <w:gridSpan w:val="4"/>
          </w:tcPr>
          <w:p w:rsidR="007E4F3B" w:rsidRPr="002164EA" w:rsidRDefault="007E4F3B" w:rsidP="003B4FF3">
            <w:pPr>
              <w:spacing w:line="400" w:lineRule="exac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019年</w:t>
            </w:r>
            <w:r>
              <w:rPr>
                <w:rFonts w:ascii="仿宋" w:eastAsia="仿宋" w:hAnsi="仿宋" w:hint="eastAsia"/>
                <w:sz w:val="24"/>
                <w:szCs w:val="24"/>
              </w:rPr>
              <w:t>1</w:t>
            </w:r>
            <w:r w:rsidR="00643A50">
              <w:rPr>
                <w:rFonts w:ascii="仿宋" w:eastAsia="仿宋" w:hAnsi="仿宋"/>
                <w:sz w:val="24"/>
                <w:szCs w:val="24"/>
              </w:rPr>
              <w:t>1</w:t>
            </w:r>
            <w:r>
              <w:rPr>
                <w:rFonts w:ascii="仿宋" w:eastAsia="仿宋" w:hAnsi="仿宋"/>
                <w:sz w:val="24"/>
                <w:szCs w:val="24"/>
              </w:rPr>
              <w:t>月</w:t>
            </w:r>
            <w:r w:rsidR="003B4FF3">
              <w:rPr>
                <w:rFonts w:ascii="仿宋" w:eastAsia="仿宋" w:hAnsi="仿宋"/>
                <w:sz w:val="24"/>
                <w:szCs w:val="24"/>
              </w:rPr>
              <w:t>25</w:t>
            </w:r>
            <w:bookmarkStart w:id="0" w:name="_GoBack"/>
            <w:bookmarkEnd w:id="0"/>
            <w:r>
              <w:rPr>
                <w:rFonts w:ascii="仿宋" w:eastAsia="仿宋" w:hAnsi="仿宋" w:hint="eastAsia"/>
                <w:sz w:val="24"/>
                <w:szCs w:val="24"/>
              </w:rPr>
              <w:t>日</w:t>
            </w:r>
          </w:p>
        </w:tc>
      </w:tr>
    </w:tbl>
    <w:p w:rsidR="00CD6EA5" w:rsidRDefault="00CD6EA5" w:rsidP="00CF4ED3">
      <w:pPr>
        <w:spacing w:line="520" w:lineRule="exact"/>
      </w:pPr>
    </w:p>
    <w:sectPr w:rsidR="00CD6EA5" w:rsidSect="0097255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E8" w:rsidRDefault="00EF53E8" w:rsidP="004A718E">
      <w:r>
        <w:separator/>
      </w:r>
    </w:p>
  </w:endnote>
  <w:endnote w:type="continuationSeparator" w:id="0">
    <w:p w:rsidR="00EF53E8" w:rsidRDefault="00EF53E8" w:rsidP="004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E8" w:rsidRDefault="00EF53E8" w:rsidP="004A718E">
      <w:r>
        <w:separator/>
      </w:r>
    </w:p>
  </w:footnote>
  <w:footnote w:type="continuationSeparator" w:id="0">
    <w:p w:rsidR="00EF53E8" w:rsidRDefault="00EF53E8" w:rsidP="004A7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C"/>
    <w:rsid w:val="0003455C"/>
    <w:rsid w:val="000441C5"/>
    <w:rsid w:val="00073270"/>
    <w:rsid w:val="000C2437"/>
    <w:rsid w:val="00107016"/>
    <w:rsid w:val="0011211C"/>
    <w:rsid w:val="002164EA"/>
    <w:rsid w:val="00285236"/>
    <w:rsid w:val="00287229"/>
    <w:rsid w:val="002B7C76"/>
    <w:rsid w:val="002D28FF"/>
    <w:rsid w:val="002F6601"/>
    <w:rsid w:val="002F69CF"/>
    <w:rsid w:val="00366289"/>
    <w:rsid w:val="003B4FF3"/>
    <w:rsid w:val="003F4A76"/>
    <w:rsid w:val="00462D90"/>
    <w:rsid w:val="00485CE7"/>
    <w:rsid w:val="00492DA2"/>
    <w:rsid w:val="004A4A48"/>
    <w:rsid w:val="004A718E"/>
    <w:rsid w:val="004B6DD9"/>
    <w:rsid w:val="004C4714"/>
    <w:rsid w:val="004D57B7"/>
    <w:rsid w:val="004E33BA"/>
    <w:rsid w:val="00507632"/>
    <w:rsid w:val="005819E1"/>
    <w:rsid w:val="005A5608"/>
    <w:rsid w:val="005E20D3"/>
    <w:rsid w:val="005E382B"/>
    <w:rsid w:val="00616AA6"/>
    <w:rsid w:val="00643A50"/>
    <w:rsid w:val="00693E3C"/>
    <w:rsid w:val="00694CB7"/>
    <w:rsid w:val="006B1F70"/>
    <w:rsid w:val="00781CAC"/>
    <w:rsid w:val="00785DB1"/>
    <w:rsid w:val="0079110A"/>
    <w:rsid w:val="007E4F3B"/>
    <w:rsid w:val="007F3B51"/>
    <w:rsid w:val="008001AB"/>
    <w:rsid w:val="0080781D"/>
    <w:rsid w:val="008826AC"/>
    <w:rsid w:val="008925C7"/>
    <w:rsid w:val="008A4D8F"/>
    <w:rsid w:val="008B13F8"/>
    <w:rsid w:val="008C7413"/>
    <w:rsid w:val="008E5754"/>
    <w:rsid w:val="00911BED"/>
    <w:rsid w:val="009572FD"/>
    <w:rsid w:val="0096758A"/>
    <w:rsid w:val="00972556"/>
    <w:rsid w:val="009776CC"/>
    <w:rsid w:val="009813F3"/>
    <w:rsid w:val="00994002"/>
    <w:rsid w:val="009D1F64"/>
    <w:rsid w:val="009E1E2E"/>
    <w:rsid w:val="00A10D7A"/>
    <w:rsid w:val="00A21780"/>
    <w:rsid w:val="00AA182B"/>
    <w:rsid w:val="00AC6488"/>
    <w:rsid w:val="00AC7119"/>
    <w:rsid w:val="00AD3CD4"/>
    <w:rsid w:val="00AF1A14"/>
    <w:rsid w:val="00B0515F"/>
    <w:rsid w:val="00B515F9"/>
    <w:rsid w:val="00B70358"/>
    <w:rsid w:val="00BB7A48"/>
    <w:rsid w:val="00BF5893"/>
    <w:rsid w:val="00C05B0F"/>
    <w:rsid w:val="00C90036"/>
    <w:rsid w:val="00C97F61"/>
    <w:rsid w:val="00CC7D5C"/>
    <w:rsid w:val="00CD6EA5"/>
    <w:rsid w:val="00CF4ED3"/>
    <w:rsid w:val="00D15E25"/>
    <w:rsid w:val="00D3787E"/>
    <w:rsid w:val="00D4451E"/>
    <w:rsid w:val="00D55C61"/>
    <w:rsid w:val="00E206F5"/>
    <w:rsid w:val="00E2279B"/>
    <w:rsid w:val="00E729CB"/>
    <w:rsid w:val="00E77711"/>
    <w:rsid w:val="00E95F59"/>
    <w:rsid w:val="00EF53E8"/>
    <w:rsid w:val="00F25F07"/>
    <w:rsid w:val="00F3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BE67"/>
  <w15:chartTrackingRefBased/>
  <w15:docId w15:val="{B5296435-3512-42FC-B6DD-18DB1E0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718E"/>
    <w:rPr>
      <w:sz w:val="18"/>
      <w:szCs w:val="18"/>
    </w:rPr>
  </w:style>
  <w:style w:type="paragraph" w:styleId="a5">
    <w:name w:val="footer"/>
    <w:basedOn w:val="a"/>
    <w:link w:val="a6"/>
    <w:uiPriority w:val="99"/>
    <w:unhideWhenUsed/>
    <w:rsid w:val="004A718E"/>
    <w:pPr>
      <w:tabs>
        <w:tab w:val="center" w:pos="4153"/>
        <w:tab w:val="right" w:pos="8306"/>
      </w:tabs>
      <w:snapToGrid w:val="0"/>
      <w:jc w:val="left"/>
    </w:pPr>
    <w:rPr>
      <w:sz w:val="18"/>
      <w:szCs w:val="18"/>
    </w:rPr>
  </w:style>
  <w:style w:type="character" w:customStyle="1" w:styleId="a6">
    <w:name w:val="页脚 字符"/>
    <w:basedOn w:val="a0"/>
    <w:link w:val="a5"/>
    <w:uiPriority w:val="99"/>
    <w:rsid w:val="004A718E"/>
    <w:rPr>
      <w:sz w:val="18"/>
      <w:szCs w:val="18"/>
    </w:rPr>
  </w:style>
  <w:style w:type="table" w:styleId="a7">
    <w:name w:val="Table Grid"/>
    <w:basedOn w:val="a1"/>
    <w:uiPriority w:val="39"/>
    <w:rsid w:val="004A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82B"/>
    <w:rPr>
      <w:sz w:val="18"/>
      <w:szCs w:val="18"/>
    </w:rPr>
  </w:style>
  <w:style w:type="character" w:customStyle="1" w:styleId="a9">
    <w:name w:val="批注框文本 字符"/>
    <w:basedOn w:val="a0"/>
    <w:link w:val="a8"/>
    <w:uiPriority w:val="99"/>
    <w:semiHidden/>
    <w:rsid w:val="005E3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7420-A2A4-4D4D-8130-A60EF131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化妆品监督管理处_hzpjd</cp:lastModifiedBy>
  <cp:revision>11</cp:revision>
  <cp:lastPrinted>2019-11-21T02:08:00Z</cp:lastPrinted>
  <dcterms:created xsi:type="dcterms:W3CDTF">2019-11-20T07:46:00Z</dcterms:created>
  <dcterms:modified xsi:type="dcterms:W3CDTF">2019-11-25T09:41:00Z</dcterms:modified>
</cp:coreProperties>
</file>