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医疗单位使用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放射性药品使用许可信息表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期，截止202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日）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13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852"/>
        <w:gridCol w:w="840"/>
        <w:gridCol w:w="1151"/>
        <w:gridCol w:w="635"/>
        <w:gridCol w:w="608"/>
        <w:gridCol w:w="796"/>
        <w:gridCol w:w="978"/>
        <w:gridCol w:w="1834"/>
        <w:gridCol w:w="1133"/>
        <w:gridCol w:w="1147"/>
        <w:gridCol w:w="1118"/>
        <w:gridCol w:w="780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行政相对人代码(统一社会信用代码)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许可类别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医疗单位使用放射性药品许可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广元市利州区中医医院</w:t>
            </w: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125107016653866066</w:t>
            </w:r>
          </w:p>
        </w:tc>
        <w:tc>
          <w:tcPr>
            <w:tcW w:w="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冯俊峰</w:t>
            </w:r>
          </w:p>
        </w:tc>
        <w:tc>
          <w:tcPr>
            <w:tcW w:w="60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放射性药品使用许可证</w:t>
            </w:r>
          </w:p>
        </w:tc>
        <w:tc>
          <w:tcPr>
            <w:tcW w:w="9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川放药用字第20230801号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核发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 xml:space="preserve">2023-05-16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 xml:space="preserve">2023-05-16 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2028-05-15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广元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市市场监管局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-SA"/>
        </w:rPr>
        <w:t>医疗单位使用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放射性药品使用许可信息表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期，截止202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日）</w:t>
      </w: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2"/>
        <w:tblW w:w="140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7"/>
        <w:gridCol w:w="901"/>
        <w:gridCol w:w="953"/>
        <w:gridCol w:w="1830"/>
        <w:gridCol w:w="642"/>
        <w:gridCol w:w="551"/>
        <w:gridCol w:w="1135"/>
        <w:gridCol w:w="1267"/>
        <w:gridCol w:w="1084"/>
        <w:gridCol w:w="1112"/>
        <w:gridCol w:w="1112"/>
        <w:gridCol w:w="1112"/>
        <w:gridCol w:w="967"/>
        <w:gridCol w:w="9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行政相对人代码(统一社会信用代码)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许可类别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许可决定文书名称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医疗单位使用放射性药品许可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绵阳市第三人民医院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12510600451210007X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王继生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放射性药品使用许可证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川绵放药用字第2020001号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Ⅱ类、Ⅲ类/核医学科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2023-5-24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2020-4-23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医疗单位使用放射性药品许可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绵阳市中心医院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12510600451209209Q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蒋涛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放射性药品使用许可证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川放药用字第20230701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Ⅱ类、Ⅲ类/核医学科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2023-5-26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2028-5-25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绵阳市市场监督管理局</w:t>
            </w:r>
          </w:p>
        </w:tc>
      </w:tr>
    </w:tbl>
    <w:p>
      <w:r>
        <w:br w:type="page"/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医疗单位使用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放射性药品使用许可信息表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（2023年第3期，截止2023年7月14日）</w:t>
      </w:r>
    </w:p>
    <w:tbl>
      <w:tblPr>
        <w:tblStyle w:val="3"/>
        <w:tblW w:w="13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787"/>
        <w:gridCol w:w="777"/>
        <w:gridCol w:w="1858"/>
        <w:gridCol w:w="605"/>
        <w:gridCol w:w="582"/>
        <w:gridCol w:w="740"/>
        <w:gridCol w:w="983"/>
        <w:gridCol w:w="2145"/>
        <w:gridCol w:w="1130"/>
        <w:gridCol w:w="1130"/>
        <w:gridCol w:w="1130"/>
        <w:gridCol w:w="617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3" w:type="dxa"/>
        </w:trPr>
        <w:tc>
          <w:tcPr>
            <w:tcW w:w="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行政相对人代码(统一社会信用代码)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许可类别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行政许可决定书文号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许可内容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许可决定日期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有效期自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有效期至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163" w:type="dxa"/>
        </w:trPr>
        <w:tc>
          <w:tcPr>
            <w:tcW w:w="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18"/>
                <w:szCs w:val="18"/>
                <w:lang w:val="en-US" w:eastAsia="zh-CN" w:bidi="ar-SA"/>
              </w:rPr>
              <w:t>医疗单位使用放射性药品许可</w:t>
            </w:r>
          </w:p>
        </w:tc>
        <w:tc>
          <w:tcPr>
            <w:tcW w:w="7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乐山市人民医院</w:t>
            </w:r>
          </w:p>
        </w:tc>
        <w:tc>
          <w:tcPr>
            <w:tcW w:w="18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12511000451586223M</w:t>
            </w:r>
          </w:p>
        </w:tc>
        <w:tc>
          <w:tcPr>
            <w:tcW w:w="59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曾国军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普通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放射性药品使用许可证</w:t>
            </w:r>
          </w:p>
        </w:tc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川放药用字第202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1101号</w:t>
            </w:r>
          </w:p>
        </w:tc>
        <w:tc>
          <w:tcPr>
            <w:tcW w:w="21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同意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核发</w:t>
            </w: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该医疗机构《放射性药品使用许可证》</w:t>
            </w:r>
            <w:r>
              <w:rPr>
                <w:rFonts w:hint="eastAsia" w:ascii="仿宋_GB2312" w:hAnsi="仿宋_GB2312" w:cs="仿宋_GB2312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"/>
              </w:rPr>
              <w:t>，许可证类别及科（室）名称：Ⅰ类、Ⅱ类/核医学科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default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11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-</w:t>
            </w: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6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四川省药品监督管理局</w:t>
            </w:r>
          </w:p>
        </w:tc>
        <w:tc>
          <w:tcPr>
            <w:tcW w:w="6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sz w:val="18"/>
                <w:szCs w:val="18"/>
                <w:vertAlign w:val="baseline"/>
                <w:lang w:val="en-US" w:eastAsia="zh-CN"/>
              </w:rPr>
              <w:t>乐山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vertAlign w:val="baseline"/>
                <w:lang w:val="en-US" w:eastAsia="zh-CN"/>
              </w:rPr>
              <w:t>市市场监管局</w:t>
            </w:r>
          </w:p>
        </w:tc>
      </w:tr>
    </w:tbl>
    <w:tbl>
      <w:tblPr>
        <w:tblStyle w:val="2"/>
        <w:tblW w:w="13500" w:type="dxa"/>
        <w:tblInd w:w="-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765"/>
        <w:gridCol w:w="780"/>
        <w:gridCol w:w="1845"/>
        <w:gridCol w:w="630"/>
        <w:gridCol w:w="585"/>
        <w:gridCol w:w="720"/>
        <w:gridCol w:w="990"/>
        <w:gridCol w:w="2145"/>
        <w:gridCol w:w="1140"/>
        <w:gridCol w:w="1110"/>
        <w:gridCol w:w="1140"/>
        <w:gridCol w:w="615"/>
        <w:gridCol w:w="6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 w:hRule="atLeast"/>
        </w:trPr>
        <w:tc>
          <w:tcPr>
            <w:tcW w:w="4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医疗单位使用放射性药品许可</w:t>
            </w:r>
          </w:p>
        </w:tc>
        <w:tc>
          <w:tcPr>
            <w:tcW w:w="78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遂宁市中心医院</w:t>
            </w:r>
          </w:p>
        </w:tc>
        <w:tc>
          <w:tcPr>
            <w:tcW w:w="18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1251080045131317XH</w:t>
            </w:r>
          </w:p>
        </w:tc>
        <w:tc>
          <w:tcPr>
            <w:tcW w:w="63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何素玉</w:t>
            </w:r>
          </w:p>
        </w:tc>
        <w:tc>
          <w:tcPr>
            <w:tcW w:w="58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普通</w:t>
            </w:r>
          </w:p>
        </w:tc>
        <w:tc>
          <w:tcPr>
            <w:tcW w:w="72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放射性药品使用许可证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（遂）放药用字第001号</w:t>
            </w:r>
          </w:p>
        </w:tc>
        <w:tc>
          <w:tcPr>
            <w:tcW w:w="214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同意该医疗机构《放射性药品使用许可证》法定代表人由陈亮 变更为何素玉。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2023-7-14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2023-7-14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2027-4-27</w:t>
            </w:r>
          </w:p>
        </w:tc>
        <w:tc>
          <w:tcPr>
            <w:tcW w:w="61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四川省药品监督管理局</w:t>
            </w:r>
          </w:p>
        </w:tc>
        <w:tc>
          <w:tcPr>
            <w:tcW w:w="6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遂宁市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市场监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kern w:val="2"/>
                <w:sz w:val="18"/>
                <w:szCs w:val="18"/>
                <w:u w:val="none"/>
                <w:lang w:val="en-US" w:eastAsia="zh-CN" w:bidi="ar-SA"/>
              </w:rPr>
              <w:t>管局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2NDcwMjJhZDNiZmIzZGYwMGYyNTczOTdhYjk3NzMifQ=="/>
  </w:docVars>
  <w:rsids>
    <w:rsidRoot w:val="477647E9"/>
    <w:rsid w:val="477647E9"/>
    <w:rsid w:val="4C590E53"/>
    <w:rsid w:val="4C930C33"/>
    <w:rsid w:val="52EE25D0"/>
    <w:rsid w:val="66217875"/>
    <w:rsid w:val="685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2023-05-17T02:06:00Z</dcterms:created>
  <dc:creator>maoxian</dc:creator>
  <cp:lastModifiedBy>李珊珊</cp:lastModifiedBy>
  <dcterms:modified xsi:type="dcterms:W3CDTF">2023-07-14T08:31:16Z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8B2BCE08818C49F8AE442D1BE4641BFA_11</vt:lpwstr>
  </property>
</Properties>
</file>