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D7" w:rsidRDefault="00836DD7" w:rsidP="00836DD7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Times New Roman" w:eastAsia="仿宋_GB2312" w:hAnsi="Times New Roman" w:cs="Times New Roman"/>
        </w:rPr>
      </w:pPr>
      <w:r w:rsidRPr="00BA53DA">
        <w:rPr>
          <w:rFonts w:ascii="黑体" w:eastAsia="黑体" w:hAnsi="黑体" w:cs="黑体" w:hint="eastAsia"/>
          <w:sz w:val="32"/>
          <w:szCs w:val="32"/>
        </w:rPr>
        <w:t>附件1</w:t>
      </w:r>
    </w:p>
    <w:p w:rsidR="00836DD7" w:rsidRDefault="00836DD7" w:rsidP="00836DD7">
      <w:pPr>
        <w:spacing w:line="44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年化妆品生产企业提交换证申请时间安排表</w:t>
      </w:r>
    </w:p>
    <w:tbl>
      <w:tblPr>
        <w:tblW w:w="13603" w:type="dxa"/>
        <w:jc w:val="center"/>
        <w:tblLayout w:type="fixed"/>
        <w:tblLook w:val="04A0"/>
      </w:tblPr>
      <w:tblGrid>
        <w:gridCol w:w="846"/>
        <w:gridCol w:w="4111"/>
        <w:gridCol w:w="4394"/>
        <w:gridCol w:w="2693"/>
        <w:gridCol w:w="1559"/>
      </w:tblGrid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ind w:leftChars="-17" w:left="-36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企业名称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生产地址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许可证有效期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拟换证时间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成都蓝风（集团）股份有限公司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成都经济技术开发区星光中路</w:t>
            </w:r>
            <w:r>
              <w:rPr>
                <w:rFonts w:eastAsia="仿宋_GB2312"/>
                <w:bCs/>
                <w:sz w:val="24"/>
              </w:rPr>
              <w:t>109</w:t>
            </w:r>
            <w:r>
              <w:rPr>
                <w:rFonts w:eastAsia="仿宋_GB2312"/>
                <w:bCs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2021-08-11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四川隆力奇实业有限公司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成都经济技术开发区成龙大道三段</w:t>
            </w:r>
            <w:r>
              <w:rPr>
                <w:rFonts w:eastAsia="仿宋_GB2312"/>
                <w:bCs/>
                <w:sz w:val="24"/>
              </w:rPr>
              <w:t>1099</w:t>
            </w:r>
            <w:r>
              <w:rPr>
                <w:rFonts w:eastAsia="仿宋_GB2312"/>
                <w:bCs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2021-08-18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成都信易凯威医疗器械有限公司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四川省成都市都江堰市四川都江堰经济开发区九鼎大道</w:t>
            </w:r>
            <w:r>
              <w:rPr>
                <w:rFonts w:eastAsia="仿宋_GB2312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成都丽雅嘉化妆品有限公司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成都市双流西南航空港经济开发区腾飞三路</w:t>
            </w:r>
            <w:r>
              <w:rPr>
                <w:rFonts w:eastAsia="仿宋_GB2312"/>
                <w:sz w:val="24"/>
              </w:rPr>
              <w:t>368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成都市博汇高新科技发展有限公司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四川省成都市龙泉驿区龙泉驿都西路</w:t>
            </w:r>
            <w:r>
              <w:rPr>
                <w:rFonts w:eastAsia="仿宋_GB2312"/>
                <w:sz w:val="24"/>
              </w:rPr>
              <w:t>4397</w:t>
            </w:r>
            <w:r>
              <w:rPr>
                <w:rFonts w:eastAsia="仿宋_GB2312"/>
                <w:sz w:val="24"/>
              </w:rPr>
              <w:t>号附</w:t>
            </w:r>
            <w:r>
              <w:rPr>
                <w:rFonts w:eastAsia="仿宋_GB2312"/>
                <w:sz w:val="24"/>
              </w:rPr>
              <w:t>109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成都盛世名妆化妆品有限责任公司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成都市温江海峡两岸科技园科盛路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号（成都市温江区成都海峡两岸科技产业开发园科盛路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号）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成都雅婷化妆品有限公司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成都温江海峡科技园蓉台大道</w:t>
            </w:r>
            <w:r>
              <w:rPr>
                <w:rFonts w:eastAsia="仿宋_GB2312"/>
                <w:sz w:val="24"/>
              </w:rPr>
              <w:t>520</w:t>
            </w:r>
            <w:r>
              <w:rPr>
                <w:rFonts w:eastAsia="仿宋_GB2312"/>
                <w:sz w:val="24"/>
              </w:rPr>
              <w:t>广场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四川科伦新光健康药业有限公司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成都市温江区成都海峡两岸科技产业开发园科林西路</w:t>
            </w:r>
            <w:r>
              <w:rPr>
                <w:rFonts w:eastAsia="仿宋_GB2312"/>
                <w:sz w:val="24"/>
              </w:rPr>
              <w:t>446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成都天泉源药业有限公司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四川省成都市都江堰市四川都江堰经济开发区九鼎大道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眉山市彭山区米兰世家生物科技有限公司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四川省眉山市彭山区青龙镇龙都北三路东段</w:t>
            </w:r>
            <w:r>
              <w:rPr>
                <w:rFonts w:eastAsia="仿宋_GB2312"/>
                <w:sz w:val="24"/>
              </w:rPr>
              <w:t>78</w:t>
            </w:r>
            <w:r>
              <w:rPr>
                <w:rFonts w:eastAsia="仿宋_GB2312"/>
                <w:sz w:val="24"/>
              </w:rPr>
              <w:t>号附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成都宇泽联华生物科技有限公司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成都蛟龙工业港双流园区新华大道</w:t>
            </w: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ind w:leftChars="-17" w:left="-36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企业名称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生产地址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许可证有效期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提交换证</w:t>
            </w:r>
          </w:p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申请时间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成都金凯龙科技有限责任公司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成都双流区西航港开发区腾飞二路</w:t>
            </w:r>
            <w:r>
              <w:rPr>
                <w:rFonts w:eastAsia="仿宋_GB2312"/>
                <w:sz w:val="24"/>
              </w:rPr>
              <w:t>486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四川宁斐美容化妆品有限公司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四川省德阳市广汉市三星堆镇中兴村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组</w:t>
            </w:r>
            <w:r>
              <w:rPr>
                <w:rFonts w:eastAsia="仿宋_GB2312"/>
                <w:sz w:val="24"/>
              </w:rPr>
              <w:t>306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2021-11-29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成都瑞商通银日用品有限公司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成都蛟龙工业港双流园区北海路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四川省成都道源化妆品有限责任公司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四川省大邑县青霞镇洞口街</w:t>
            </w:r>
            <w:r>
              <w:rPr>
                <w:rFonts w:eastAsia="仿宋_GB2312"/>
                <w:spacing w:val="-20"/>
                <w:sz w:val="24"/>
              </w:rPr>
              <w:t>163</w:t>
            </w:r>
            <w:r>
              <w:rPr>
                <w:rFonts w:eastAsia="仿宋_GB2312"/>
                <w:spacing w:val="-20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成都东方赫日科技有限公司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成都高新西区合瑞南路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成都神农堂实业有限公司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成都市温江区成都海峡两岸科技产业开发园西区永科路</w:t>
            </w:r>
            <w:r>
              <w:rPr>
                <w:rFonts w:eastAsia="仿宋_GB2312"/>
                <w:sz w:val="24"/>
              </w:rPr>
              <w:t>850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成都科奥生物工程有限公司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成都市天府新区新兴镇小桥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成都欧利思化妆品有限公司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成都市蛟龙工业港青羊园区工业区</w:t>
            </w:r>
            <w:r>
              <w:rPr>
                <w:rFonts w:eastAsia="仿宋_GB2312"/>
                <w:sz w:val="24"/>
              </w:rPr>
              <w:t>A--4</w:t>
            </w:r>
            <w:r>
              <w:rPr>
                <w:rFonts w:eastAsia="仿宋_GB2312"/>
                <w:sz w:val="24"/>
              </w:rPr>
              <w:t>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成都伊曼生物美容保健品有限公司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双流县蛟龙工业港北海路三段</w:t>
            </w:r>
            <w:r>
              <w:rPr>
                <w:rFonts w:eastAsia="仿宋_GB2312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座</w:t>
            </w:r>
            <w:r>
              <w:rPr>
                <w:rFonts w:eastAsia="仿宋_GB2312"/>
                <w:sz w:val="24"/>
              </w:rPr>
              <w:t>209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成都赛维芦荟制品有限公司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成都高新区高朋大道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号第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幢第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层</w:t>
            </w:r>
            <w:r>
              <w:rPr>
                <w:rFonts w:eastAsia="仿宋_GB2312"/>
                <w:sz w:val="24"/>
              </w:rPr>
              <w:t>F3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成都珂萝瑞诗化妆品有限公司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成都高新区科园南二路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栋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836DD7" w:rsidTr="00F36F7E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四川莱创嘉蔓日用品有限公司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成都市温江区永宁镇皇姑路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有效期至：</w:t>
            </w:r>
            <w:r>
              <w:rPr>
                <w:rFonts w:eastAsia="仿宋_GB2312"/>
                <w:sz w:val="24"/>
              </w:rPr>
              <w:t>2021-12-05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D7" w:rsidRDefault="00836DD7" w:rsidP="00F36F7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</w:t>
            </w:r>
          </w:p>
        </w:tc>
      </w:tr>
    </w:tbl>
    <w:p w:rsidR="00836DD7" w:rsidRDefault="00836DD7" w:rsidP="00836DD7"/>
    <w:p w:rsidR="00836DD7" w:rsidRDefault="00836DD7" w:rsidP="00836DD7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  <w:sectPr w:rsidR="00836DD7" w:rsidSect="0002799D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836DD7" w:rsidRDefault="00836DD7" w:rsidP="00836DD7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BA53DA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36DD7" w:rsidRDefault="00836DD7" w:rsidP="00836DD7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化妆品生产许可证换证</w:t>
      </w:r>
    </w:p>
    <w:p w:rsidR="00836DD7" w:rsidRDefault="00836DD7" w:rsidP="00836DD7"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承诺书</w:t>
      </w:r>
    </w:p>
    <w:p w:rsidR="00836DD7" w:rsidRDefault="00836DD7" w:rsidP="00836DD7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</w:p>
    <w:p w:rsidR="00836DD7" w:rsidRDefault="00836DD7" w:rsidP="00836DD7">
      <w:pPr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申请人就申请化妆品生产许可证换证事项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现作出下列承诺：</w:t>
      </w:r>
    </w:p>
    <w:p w:rsidR="00836DD7" w:rsidRDefault="00836DD7" w:rsidP="00836DD7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申请人符合《化妆品监督管理条例》第二十六条规定的从事化妆品生产活动应当具备的条件。</w:t>
      </w:r>
    </w:p>
    <w:p w:rsidR="00836DD7" w:rsidRDefault="00836DD7" w:rsidP="00836DD7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申请人近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年内没有因违反化妆品监管法规、规章受到行政处罚。</w:t>
      </w:r>
    </w:p>
    <w:p w:rsidR="00836DD7" w:rsidRDefault="00836DD7" w:rsidP="00836DD7">
      <w:pPr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（三）所填写的基本信息真实、准确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所提供的材料信息真实。</w:t>
      </w:r>
    </w:p>
    <w:p w:rsidR="00836DD7" w:rsidRDefault="00836DD7" w:rsidP="00836DD7">
      <w:pPr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（四）若违反承诺或者作出不实承诺的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愿意承担相应的法律责任。</w:t>
      </w:r>
    </w:p>
    <w:p w:rsidR="00836DD7" w:rsidRDefault="00836DD7" w:rsidP="00836DD7">
      <w:pPr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836DD7" w:rsidRDefault="00836DD7" w:rsidP="00836DD7">
      <w:pPr>
        <w:spacing w:line="594" w:lineRule="exact"/>
        <w:ind w:firstLineChars="1600" w:firstLine="51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</w:t>
      </w:r>
      <w:r>
        <w:rPr>
          <w:rFonts w:eastAsia="仿宋_GB2312"/>
          <w:sz w:val="32"/>
          <w:szCs w:val="32"/>
        </w:rPr>
        <w:t xml:space="preserve">: </w:t>
      </w:r>
    </w:p>
    <w:p w:rsidR="00836DD7" w:rsidRDefault="00836DD7" w:rsidP="00836DD7">
      <w:pPr>
        <w:spacing w:line="594" w:lineRule="exact"/>
        <w:ind w:firstLineChars="1600" w:firstLine="51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法定代表人：</w:t>
      </w:r>
    </w:p>
    <w:p w:rsidR="00836DD7" w:rsidRDefault="00836DD7" w:rsidP="00836DD7">
      <w:pPr>
        <w:spacing w:line="594" w:lineRule="exact"/>
        <w:ind w:firstLineChars="800" w:firstLine="25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年月日</w:t>
      </w:r>
    </w:p>
    <w:p w:rsidR="00836DD7" w:rsidRDefault="00836DD7" w:rsidP="00836DD7">
      <w:pPr>
        <w:spacing w:line="594" w:lineRule="exact"/>
        <w:ind w:firstLineChars="400" w:firstLine="1280"/>
        <w:jc w:val="left"/>
        <w:rPr>
          <w:rFonts w:eastAsia="仿宋_GB2312"/>
          <w:sz w:val="32"/>
          <w:szCs w:val="32"/>
        </w:rPr>
      </w:pPr>
    </w:p>
    <w:p w:rsidR="00836DD7" w:rsidRDefault="00836DD7" w:rsidP="00836DD7"/>
    <w:p w:rsidR="00836DD7" w:rsidRDefault="00836DD7" w:rsidP="00836DD7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36DD7" w:rsidRDefault="00836DD7" w:rsidP="00836DD7"/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pacing w:line="440" w:lineRule="exact"/>
        <w:rPr>
          <w:rFonts w:eastAsia="仿宋_GB2312"/>
          <w:color w:val="000000"/>
          <w:sz w:val="32"/>
          <w:szCs w:val="32"/>
        </w:rPr>
      </w:pPr>
    </w:p>
    <w:p w:rsidR="00836DD7" w:rsidRDefault="00836DD7" w:rsidP="00836DD7">
      <w:pPr>
        <w:snapToGrid w:val="0"/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信息公开选项：</w:t>
      </w:r>
      <w:r>
        <w:rPr>
          <w:rFonts w:eastAsia="黑体" w:hint="eastAsia"/>
          <w:sz w:val="32"/>
          <w:szCs w:val="32"/>
        </w:rPr>
        <w:t>主动</w:t>
      </w:r>
      <w:r>
        <w:rPr>
          <w:rFonts w:eastAsia="黑体"/>
          <w:sz w:val="32"/>
          <w:szCs w:val="32"/>
        </w:rPr>
        <w:t>公开</w:t>
      </w:r>
    </w:p>
    <w:p w:rsidR="00836DD7" w:rsidRPr="0002799D" w:rsidRDefault="00836DD7" w:rsidP="00836DD7">
      <w:pPr>
        <w:pBdr>
          <w:top w:val="single" w:sz="6" w:space="1" w:color="auto"/>
          <w:bottom w:val="single" w:sz="6" w:space="1" w:color="auto"/>
        </w:pBdr>
        <w:spacing w:line="440" w:lineRule="exact"/>
        <w:ind w:firstLineChars="100" w:firstLine="280"/>
      </w:pPr>
      <w:r>
        <w:rPr>
          <w:rFonts w:eastAsia="仿宋_GB2312"/>
          <w:color w:val="000000"/>
          <w:sz w:val="28"/>
          <w:szCs w:val="28"/>
        </w:rPr>
        <w:t>四川省药品监督管理局办公室</w:t>
      </w:r>
      <w:bookmarkStart w:id="0" w:name="signing_date"/>
      <w:bookmarkEnd w:id="0"/>
      <w:r>
        <w:rPr>
          <w:rFonts w:eastAsia="仿宋_GB2312"/>
          <w:color w:val="000000"/>
          <w:sz w:val="28"/>
          <w:szCs w:val="28"/>
        </w:rPr>
        <w:t>2021</w:t>
      </w:r>
      <w:r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 w:hint="eastAsia"/>
          <w:color w:val="000000"/>
          <w:sz w:val="28"/>
          <w:szCs w:val="28"/>
        </w:rPr>
        <w:t>6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 w:hint="eastAsia"/>
          <w:color w:val="000000"/>
          <w:sz w:val="28"/>
          <w:szCs w:val="28"/>
        </w:rPr>
        <w:t>23</w:t>
      </w:r>
      <w:r>
        <w:rPr>
          <w:rFonts w:eastAsia="仿宋_GB2312" w:hint="eastAsia"/>
          <w:color w:val="000000"/>
          <w:sz w:val="28"/>
          <w:szCs w:val="28"/>
        </w:rPr>
        <w:t>日</w:t>
      </w:r>
      <w:r>
        <w:rPr>
          <w:rFonts w:eastAsia="仿宋_GB2312"/>
          <w:color w:val="000000"/>
          <w:sz w:val="28"/>
          <w:szCs w:val="28"/>
        </w:rPr>
        <w:t>印</w:t>
      </w:r>
      <w:r>
        <w:rPr>
          <w:rFonts w:eastAsia="仿宋_GB2312" w:hint="eastAsia"/>
          <w:color w:val="000000"/>
          <w:sz w:val="28"/>
          <w:szCs w:val="28"/>
        </w:rPr>
        <w:t>发</w:t>
      </w:r>
    </w:p>
    <w:p w:rsidR="003D3292" w:rsidRPr="00836DD7" w:rsidRDefault="003D3292"/>
    <w:sectPr w:rsidR="003D3292" w:rsidRPr="00836DD7" w:rsidSect="0002799D">
      <w:pgSz w:w="11906" w:h="16838"/>
      <w:pgMar w:top="2098" w:right="1588" w:bottom="2098" w:left="1588" w:header="709" w:footer="709" w:gutter="0"/>
      <w:pgNumType w:fmt="numberInDash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BCC36F"/>
    <w:multiLevelType w:val="singleLevel"/>
    <w:tmpl w:val="ADBCC3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DD7"/>
    <w:rsid w:val="003D3292"/>
    <w:rsid w:val="0083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36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2021-06-24T05:56:00Z</dcterms:created>
  <dcterms:modified xsi:type="dcterms:W3CDTF">2021-06-24T05:57:00Z</dcterms:modified>
</cp:coreProperties>
</file>