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4C81">
      <w:pPr>
        <w:spacing w:line="580" w:lineRule="exact"/>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z w:val="36"/>
          <w:szCs w:val="36"/>
        </w:rPr>
        <w:t>疫苗委托配送信息通告（ 20</w:t>
      </w:r>
      <w:r>
        <w:rPr>
          <w:rFonts w:hint="eastAsia" w:ascii="方正仿宋简体" w:hAnsi="方正仿宋简体" w:eastAsia="方正仿宋简体" w:cs="方正仿宋简体"/>
          <w:b/>
          <w:bCs/>
          <w:sz w:val="36"/>
          <w:szCs w:val="36"/>
          <w:lang w:val="en-US" w:eastAsia="zh-CN"/>
        </w:rPr>
        <w:t>25</w:t>
      </w:r>
      <w:r>
        <w:rPr>
          <w:rFonts w:hint="eastAsia" w:ascii="方正仿宋简体" w:hAnsi="方正仿宋简体" w:eastAsia="方正仿宋简体" w:cs="方正仿宋简体"/>
          <w:b/>
          <w:bCs/>
          <w:sz w:val="36"/>
          <w:szCs w:val="36"/>
        </w:rPr>
        <w:t>年第</w:t>
      </w:r>
      <w:r>
        <w:rPr>
          <w:rFonts w:hint="eastAsia" w:ascii="方正仿宋简体" w:hAnsi="方正仿宋简体" w:eastAsia="方正仿宋简体" w:cs="方正仿宋简体"/>
          <w:b/>
          <w:bCs/>
          <w:sz w:val="36"/>
          <w:szCs w:val="36"/>
          <w:lang w:val="en-US" w:eastAsia="zh-CN"/>
        </w:rPr>
        <w:t>21</w:t>
      </w:r>
      <w:r>
        <w:rPr>
          <w:rFonts w:hint="eastAsia" w:ascii="方正仿宋简体" w:hAnsi="方正仿宋简体" w:eastAsia="方正仿宋简体" w:cs="方正仿宋简体"/>
          <w:b/>
          <w:bCs/>
          <w:sz w:val="36"/>
          <w:szCs w:val="36"/>
        </w:rPr>
        <w:t>期）</w:t>
      </w:r>
    </w:p>
    <w:tbl>
      <w:tblPr>
        <w:tblStyle w:val="6"/>
        <w:tblW w:w="16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977"/>
        <w:gridCol w:w="3612"/>
        <w:gridCol w:w="1787"/>
        <w:gridCol w:w="2765"/>
        <w:gridCol w:w="1349"/>
        <w:gridCol w:w="1349"/>
        <w:gridCol w:w="1665"/>
        <w:gridCol w:w="1323"/>
      </w:tblGrid>
      <w:tr w14:paraId="010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88" w:type="dxa"/>
            <w:noWrap w:val="0"/>
            <w:vAlign w:val="center"/>
          </w:tcPr>
          <w:p w14:paraId="0518C15A">
            <w:pPr>
              <w:widowControl/>
              <w:jc w:val="center"/>
              <w:rPr>
                <w:rFonts w:hint="eastAsia" w:ascii="宋体" w:hAnsi="宋体" w:eastAsia="宋体" w:cs="宋体"/>
                <w:b/>
                <w:bCs w:val="0"/>
                <w:sz w:val="24"/>
                <w:szCs w:val="24"/>
              </w:rPr>
            </w:pPr>
            <w:bookmarkStart w:id="0" w:name="_GoBack"/>
            <w:bookmarkEnd w:id="0"/>
            <w:r>
              <w:rPr>
                <w:rFonts w:hint="eastAsia" w:ascii="宋体" w:hAnsi="宋体" w:eastAsia="宋体" w:cs="宋体"/>
                <w:b/>
                <w:bCs w:val="0"/>
                <w:color w:val="000000"/>
                <w:kern w:val="0"/>
                <w:sz w:val="24"/>
                <w:szCs w:val="24"/>
              </w:rPr>
              <w:t>序号</w:t>
            </w:r>
          </w:p>
        </w:tc>
        <w:tc>
          <w:tcPr>
            <w:tcW w:w="1977" w:type="dxa"/>
            <w:noWrap w:val="0"/>
            <w:vAlign w:val="center"/>
          </w:tcPr>
          <w:p w14:paraId="04282EC9">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疫苗生产企业</w:t>
            </w:r>
          </w:p>
        </w:tc>
        <w:tc>
          <w:tcPr>
            <w:tcW w:w="3612" w:type="dxa"/>
            <w:noWrap w:val="0"/>
            <w:vAlign w:val="center"/>
          </w:tcPr>
          <w:p w14:paraId="79C35145">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配送品种</w:t>
            </w:r>
          </w:p>
        </w:tc>
        <w:tc>
          <w:tcPr>
            <w:tcW w:w="1787" w:type="dxa"/>
            <w:noWrap w:val="0"/>
            <w:vAlign w:val="center"/>
          </w:tcPr>
          <w:p w14:paraId="5AC96108">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委托配送单位</w:t>
            </w:r>
          </w:p>
        </w:tc>
        <w:tc>
          <w:tcPr>
            <w:tcW w:w="2765" w:type="dxa"/>
            <w:noWrap w:val="0"/>
            <w:vAlign w:val="center"/>
          </w:tcPr>
          <w:p w14:paraId="0BA9BC26">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配送单位地址</w:t>
            </w:r>
          </w:p>
        </w:tc>
        <w:tc>
          <w:tcPr>
            <w:tcW w:w="1349" w:type="dxa"/>
            <w:noWrap w:val="0"/>
            <w:vAlign w:val="center"/>
          </w:tcPr>
          <w:p w14:paraId="4456FEED">
            <w:pPr>
              <w:widowControl/>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委托配送、</w:t>
            </w:r>
          </w:p>
          <w:p w14:paraId="025B84DE">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仓储方式</w:t>
            </w:r>
          </w:p>
        </w:tc>
        <w:tc>
          <w:tcPr>
            <w:tcW w:w="1349" w:type="dxa"/>
            <w:noWrap w:val="0"/>
            <w:vAlign w:val="center"/>
          </w:tcPr>
          <w:p w14:paraId="0FA12274">
            <w:pPr>
              <w:widowControl/>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配送</w:t>
            </w:r>
          </w:p>
          <w:p w14:paraId="0F242349">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区域</w:t>
            </w:r>
          </w:p>
        </w:tc>
        <w:tc>
          <w:tcPr>
            <w:tcW w:w="1665" w:type="dxa"/>
            <w:noWrap w:val="0"/>
            <w:vAlign w:val="center"/>
          </w:tcPr>
          <w:p w14:paraId="29E345A4">
            <w:pPr>
              <w:widowControl/>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配送企业联</w:t>
            </w:r>
          </w:p>
          <w:p w14:paraId="5046573F">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系人及电话</w:t>
            </w:r>
          </w:p>
        </w:tc>
        <w:tc>
          <w:tcPr>
            <w:tcW w:w="1323" w:type="dxa"/>
            <w:noWrap w:val="0"/>
            <w:vAlign w:val="center"/>
          </w:tcPr>
          <w:p w14:paraId="089CF185">
            <w:pPr>
              <w:widowControl/>
              <w:jc w:val="center"/>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委托配送</w:t>
            </w:r>
          </w:p>
          <w:p w14:paraId="749B4A1F">
            <w:pPr>
              <w:widowControl/>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rPr>
              <w:t>有效期</w:t>
            </w:r>
          </w:p>
        </w:tc>
      </w:tr>
      <w:tr w14:paraId="3CCE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88" w:type="dxa"/>
            <w:noWrap w:val="0"/>
            <w:vAlign w:val="center"/>
          </w:tcPr>
          <w:p w14:paraId="395C76E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w:t>
            </w:r>
          </w:p>
        </w:tc>
        <w:tc>
          <w:tcPr>
            <w:tcW w:w="1977" w:type="dxa"/>
            <w:noWrap w:val="0"/>
            <w:vAlign w:val="center"/>
          </w:tcPr>
          <w:p w14:paraId="2464A0B6">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7086A78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281F948E">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山东海王银河医药有限公司</w:t>
            </w:r>
          </w:p>
        </w:tc>
        <w:tc>
          <w:tcPr>
            <w:tcW w:w="2765" w:type="dxa"/>
            <w:noWrap w:val="0"/>
            <w:vAlign w:val="center"/>
          </w:tcPr>
          <w:p w14:paraId="2180D8F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注册地址：山东省潍坊高新区清池街道府东社区健康东街6500号泰和东郡37号楼；仓库地址：潍坊市健康东街甲198号</w:t>
            </w:r>
          </w:p>
        </w:tc>
        <w:tc>
          <w:tcPr>
            <w:tcW w:w="1349" w:type="dxa"/>
            <w:noWrap w:val="0"/>
            <w:vAlign w:val="center"/>
          </w:tcPr>
          <w:p w14:paraId="130BD179">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区域配送、区域仓储</w:t>
            </w:r>
          </w:p>
        </w:tc>
        <w:tc>
          <w:tcPr>
            <w:tcW w:w="1349" w:type="dxa"/>
            <w:noWrap w:val="0"/>
            <w:vAlign w:val="center"/>
          </w:tcPr>
          <w:p w14:paraId="69E8B27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山东省</w:t>
            </w:r>
          </w:p>
        </w:tc>
        <w:tc>
          <w:tcPr>
            <w:tcW w:w="1665" w:type="dxa"/>
            <w:noWrap w:val="0"/>
            <w:vAlign w:val="center"/>
          </w:tcPr>
          <w:p w14:paraId="613361A9">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陈东0536-7100767/18905368239</w:t>
            </w:r>
          </w:p>
        </w:tc>
        <w:tc>
          <w:tcPr>
            <w:tcW w:w="1323" w:type="dxa"/>
            <w:noWrap w:val="0"/>
            <w:vAlign w:val="center"/>
          </w:tcPr>
          <w:p w14:paraId="3B64B57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002A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158CDD39">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w:t>
            </w:r>
          </w:p>
        </w:tc>
        <w:tc>
          <w:tcPr>
            <w:tcW w:w="1977" w:type="dxa"/>
            <w:noWrap w:val="0"/>
            <w:vAlign w:val="center"/>
          </w:tcPr>
          <w:p w14:paraId="3E0069A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32816D4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5D467398">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华润山西医药有限公司</w:t>
            </w:r>
          </w:p>
        </w:tc>
        <w:tc>
          <w:tcPr>
            <w:tcW w:w="2765" w:type="dxa"/>
            <w:noWrap w:val="0"/>
            <w:vAlign w:val="center"/>
          </w:tcPr>
          <w:p w14:paraId="54A99A44">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注册地址：山西转型综合改革示范区阳曲产业园 东峰路北段21号唐久总部大楼二层、六层；仓库地址：山西转型综合改革示范区唐槐产业园大运路20号(正阳街北)</w:t>
            </w:r>
          </w:p>
        </w:tc>
        <w:tc>
          <w:tcPr>
            <w:tcW w:w="1349" w:type="dxa"/>
            <w:noWrap w:val="0"/>
            <w:vAlign w:val="center"/>
          </w:tcPr>
          <w:p w14:paraId="79D3B008">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448F73A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山西省</w:t>
            </w:r>
          </w:p>
        </w:tc>
        <w:tc>
          <w:tcPr>
            <w:tcW w:w="1665" w:type="dxa"/>
            <w:noWrap w:val="0"/>
            <w:vAlign w:val="center"/>
          </w:tcPr>
          <w:p w14:paraId="20DD266B">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赵彦红0351-2308563/13485369062</w:t>
            </w:r>
          </w:p>
        </w:tc>
        <w:tc>
          <w:tcPr>
            <w:tcW w:w="1323" w:type="dxa"/>
            <w:noWrap w:val="0"/>
            <w:vAlign w:val="center"/>
          </w:tcPr>
          <w:p w14:paraId="2106A53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CD9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88" w:type="dxa"/>
            <w:noWrap w:val="0"/>
            <w:vAlign w:val="center"/>
          </w:tcPr>
          <w:p w14:paraId="414CE56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3</w:t>
            </w:r>
          </w:p>
        </w:tc>
        <w:tc>
          <w:tcPr>
            <w:tcW w:w="1977" w:type="dxa"/>
            <w:noWrap w:val="0"/>
            <w:vAlign w:val="center"/>
          </w:tcPr>
          <w:p w14:paraId="6FEC539B">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645DFC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695088CE">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联合瑞程（成都）供应链管理有限公司</w:t>
            </w:r>
          </w:p>
        </w:tc>
        <w:tc>
          <w:tcPr>
            <w:tcW w:w="2765" w:type="dxa"/>
            <w:noWrap w:val="0"/>
            <w:vAlign w:val="center"/>
          </w:tcPr>
          <w:p w14:paraId="261E44D3">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注册地址：成都市温江区柳城镇南江路939号6幢1层；仓库地址：N/A</w:t>
            </w:r>
          </w:p>
        </w:tc>
        <w:tc>
          <w:tcPr>
            <w:tcW w:w="1349" w:type="dxa"/>
            <w:noWrap w:val="0"/>
            <w:vAlign w:val="center"/>
          </w:tcPr>
          <w:p w14:paraId="5E82B4A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5D0C31B1">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全国范围内</w:t>
            </w:r>
          </w:p>
        </w:tc>
        <w:tc>
          <w:tcPr>
            <w:tcW w:w="1665" w:type="dxa"/>
            <w:noWrap w:val="0"/>
            <w:vAlign w:val="center"/>
          </w:tcPr>
          <w:p w14:paraId="0FBACE1C">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李锐 028-82689899 18177523456</w:t>
            </w:r>
          </w:p>
        </w:tc>
        <w:tc>
          <w:tcPr>
            <w:tcW w:w="1323" w:type="dxa"/>
            <w:noWrap w:val="0"/>
            <w:vAlign w:val="center"/>
          </w:tcPr>
          <w:p w14:paraId="3D8D43ED">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816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88" w:type="dxa"/>
            <w:noWrap w:val="0"/>
            <w:vAlign w:val="center"/>
          </w:tcPr>
          <w:p w14:paraId="68B0B7A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4</w:t>
            </w:r>
          </w:p>
        </w:tc>
        <w:tc>
          <w:tcPr>
            <w:tcW w:w="1977" w:type="dxa"/>
            <w:noWrap w:val="0"/>
            <w:vAlign w:val="center"/>
          </w:tcPr>
          <w:p w14:paraId="1CA47BC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73131B50">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29F4EBE0">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江西汇仁堂医药有限公司</w:t>
            </w:r>
          </w:p>
        </w:tc>
        <w:tc>
          <w:tcPr>
            <w:tcW w:w="2765" w:type="dxa"/>
            <w:noWrap w:val="0"/>
            <w:vAlign w:val="center"/>
          </w:tcPr>
          <w:p w14:paraId="484FF82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江西省南昌市南昌高新技术产业开发区昌东镇瑶湖西七路55号办公楼1-2楼；仓库地址：1、江西省南昌市南昌高新技术产业开发区昌东镇瑶湖西七路55号C1#、C2#仓库；2、江西省南昌市南昌高新技术产业开发区火炬大街628号药品物流中心1 层</w:t>
            </w:r>
          </w:p>
        </w:tc>
        <w:tc>
          <w:tcPr>
            <w:tcW w:w="1349" w:type="dxa"/>
            <w:noWrap w:val="0"/>
            <w:vAlign w:val="center"/>
          </w:tcPr>
          <w:p w14:paraId="4783255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48BB87B0">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江西省</w:t>
            </w:r>
          </w:p>
        </w:tc>
        <w:tc>
          <w:tcPr>
            <w:tcW w:w="1665" w:type="dxa"/>
            <w:noWrap w:val="0"/>
            <w:vAlign w:val="center"/>
          </w:tcPr>
          <w:p w14:paraId="3F4B0D22">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邵双建 0791-88575922 18679162200</w:t>
            </w:r>
          </w:p>
        </w:tc>
        <w:tc>
          <w:tcPr>
            <w:tcW w:w="1323" w:type="dxa"/>
            <w:noWrap w:val="0"/>
            <w:vAlign w:val="center"/>
          </w:tcPr>
          <w:p w14:paraId="04513A1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667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488" w:type="dxa"/>
            <w:noWrap w:val="0"/>
            <w:vAlign w:val="center"/>
          </w:tcPr>
          <w:p w14:paraId="52F6A65F">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5</w:t>
            </w:r>
          </w:p>
        </w:tc>
        <w:tc>
          <w:tcPr>
            <w:tcW w:w="1977" w:type="dxa"/>
            <w:noWrap w:val="0"/>
            <w:vAlign w:val="center"/>
          </w:tcPr>
          <w:p w14:paraId="5B183E9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4B526EB">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2254B1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国药集团西南医药有限公司</w:t>
            </w:r>
          </w:p>
        </w:tc>
        <w:tc>
          <w:tcPr>
            <w:tcW w:w="2765" w:type="dxa"/>
            <w:noWrap w:val="0"/>
            <w:vAlign w:val="center"/>
          </w:tcPr>
          <w:p w14:paraId="17DE68F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成都市武侯区武兴路38号2栋3层至6层；仓库地址：成都市武侯区武兴路38号1栋：西藏自治区拉萨经济技术开发区B区园区南路5号工业中心标准厂房6号楼5层501号（麻醉药品、第一类精神药品、第二类精神药品医疗用毒性药品（仅限A型肉毒毒素）的仓储除外）</w:t>
            </w:r>
          </w:p>
        </w:tc>
        <w:tc>
          <w:tcPr>
            <w:tcW w:w="1349" w:type="dxa"/>
            <w:noWrap w:val="0"/>
            <w:vAlign w:val="center"/>
          </w:tcPr>
          <w:p w14:paraId="614AE4B2">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1E818412">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西藏自治区</w:t>
            </w:r>
          </w:p>
        </w:tc>
        <w:tc>
          <w:tcPr>
            <w:tcW w:w="1665" w:type="dxa"/>
            <w:noWrap w:val="0"/>
            <w:vAlign w:val="center"/>
          </w:tcPr>
          <w:p w14:paraId="670E0318">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肖美萍 028-87044758 13880658597</w:t>
            </w:r>
          </w:p>
        </w:tc>
        <w:tc>
          <w:tcPr>
            <w:tcW w:w="1323" w:type="dxa"/>
            <w:noWrap w:val="0"/>
            <w:vAlign w:val="center"/>
          </w:tcPr>
          <w:p w14:paraId="0A500991">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34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488" w:type="dxa"/>
            <w:noWrap w:val="0"/>
            <w:vAlign w:val="center"/>
          </w:tcPr>
          <w:p w14:paraId="4F9F7EDF">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6</w:t>
            </w:r>
          </w:p>
        </w:tc>
        <w:tc>
          <w:tcPr>
            <w:tcW w:w="1977" w:type="dxa"/>
            <w:noWrap w:val="0"/>
            <w:vAlign w:val="center"/>
          </w:tcPr>
          <w:p w14:paraId="16CBDEFC">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7498F06">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5F42EACA">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国药控股贵州有限公司</w:t>
            </w:r>
          </w:p>
        </w:tc>
        <w:tc>
          <w:tcPr>
            <w:tcW w:w="2765" w:type="dxa"/>
            <w:noWrap w:val="0"/>
            <w:vAlign w:val="center"/>
          </w:tcPr>
          <w:p w14:paraId="244D0344">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经营地址：贵州省贵阳市白云区综保路366号支路78号综合楼5层 、6层；仓库地址：贵州省贵阳市白云区综保路366号支路78号厂房</w:t>
            </w:r>
          </w:p>
        </w:tc>
        <w:tc>
          <w:tcPr>
            <w:tcW w:w="1349" w:type="dxa"/>
            <w:noWrap w:val="0"/>
            <w:vAlign w:val="center"/>
          </w:tcPr>
          <w:p w14:paraId="511B1174">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377FCB4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贵州省</w:t>
            </w:r>
          </w:p>
        </w:tc>
        <w:tc>
          <w:tcPr>
            <w:tcW w:w="1665" w:type="dxa"/>
            <w:noWrap w:val="0"/>
            <w:vAlign w:val="center"/>
          </w:tcPr>
          <w:p w14:paraId="2906AB54">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吴磊 0851-86871221 13985177805</w:t>
            </w:r>
          </w:p>
        </w:tc>
        <w:tc>
          <w:tcPr>
            <w:tcW w:w="1323" w:type="dxa"/>
            <w:noWrap w:val="0"/>
            <w:vAlign w:val="center"/>
          </w:tcPr>
          <w:p w14:paraId="4F28003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F6E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88" w:type="dxa"/>
            <w:noWrap w:val="0"/>
            <w:vAlign w:val="center"/>
          </w:tcPr>
          <w:p w14:paraId="35FC7BC1">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7</w:t>
            </w:r>
          </w:p>
        </w:tc>
        <w:tc>
          <w:tcPr>
            <w:tcW w:w="1977" w:type="dxa"/>
            <w:noWrap w:val="0"/>
            <w:vAlign w:val="center"/>
          </w:tcPr>
          <w:p w14:paraId="2F96071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2BF4265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10C44B3A">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国药控股黑龙江有限公司</w:t>
            </w:r>
          </w:p>
        </w:tc>
        <w:tc>
          <w:tcPr>
            <w:tcW w:w="2765" w:type="dxa"/>
            <w:noWrap w:val="0"/>
            <w:vAlign w:val="center"/>
          </w:tcPr>
          <w:p w14:paraId="2EE1C8B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经营地址：哈尔滨市松北区智谷二街6316号；仓库地址：哈尔滨市松北区巨宝四路445号（开展第二类精神药品受托储存、运输业务）</w:t>
            </w:r>
          </w:p>
        </w:tc>
        <w:tc>
          <w:tcPr>
            <w:tcW w:w="1349" w:type="dxa"/>
            <w:noWrap w:val="0"/>
            <w:vAlign w:val="center"/>
          </w:tcPr>
          <w:p w14:paraId="117C8B5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063A9D9">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黑龙江省</w:t>
            </w:r>
          </w:p>
        </w:tc>
        <w:tc>
          <w:tcPr>
            <w:tcW w:w="1665" w:type="dxa"/>
            <w:noWrap w:val="0"/>
            <w:vAlign w:val="center"/>
          </w:tcPr>
          <w:p w14:paraId="24C1E0AC">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田永涛 0451-55566922 18346107333</w:t>
            </w:r>
          </w:p>
        </w:tc>
        <w:tc>
          <w:tcPr>
            <w:tcW w:w="1323" w:type="dxa"/>
            <w:noWrap w:val="0"/>
            <w:vAlign w:val="center"/>
          </w:tcPr>
          <w:p w14:paraId="679058A5">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4E94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488" w:type="dxa"/>
            <w:noWrap w:val="0"/>
            <w:vAlign w:val="center"/>
          </w:tcPr>
          <w:p w14:paraId="4DF6103D">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8</w:t>
            </w:r>
          </w:p>
        </w:tc>
        <w:tc>
          <w:tcPr>
            <w:tcW w:w="1977" w:type="dxa"/>
            <w:noWrap w:val="0"/>
            <w:vAlign w:val="center"/>
          </w:tcPr>
          <w:p w14:paraId="26732BF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7E49DFE">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AE955F0">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国药物流沈阳有限公司</w:t>
            </w:r>
          </w:p>
        </w:tc>
        <w:tc>
          <w:tcPr>
            <w:tcW w:w="2765" w:type="dxa"/>
            <w:noWrap w:val="0"/>
            <w:vAlign w:val="center"/>
          </w:tcPr>
          <w:p w14:paraId="6348C0C0">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辽宁省沈阳市苏家屯区雪莲街158-3号二层；仓库地址：沈阳市苏家屯区雪莲街158-2号（一层包括蛋白同化制剂、肽类激素；二层包括麻醉药品、第一类精神药品、第二类精神药品、医疗用毒性药品专库）</w:t>
            </w:r>
          </w:p>
        </w:tc>
        <w:tc>
          <w:tcPr>
            <w:tcW w:w="1349" w:type="dxa"/>
            <w:noWrap w:val="0"/>
            <w:vAlign w:val="center"/>
          </w:tcPr>
          <w:p w14:paraId="04D84094">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607D62A6">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辽宁省</w:t>
            </w:r>
          </w:p>
        </w:tc>
        <w:tc>
          <w:tcPr>
            <w:tcW w:w="1665" w:type="dxa"/>
            <w:noWrap w:val="0"/>
            <w:vAlign w:val="center"/>
          </w:tcPr>
          <w:p w14:paraId="41E558D0">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王欢 024-62723486 18904042179</w:t>
            </w:r>
          </w:p>
        </w:tc>
        <w:tc>
          <w:tcPr>
            <w:tcW w:w="1323" w:type="dxa"/>
            <w:noWrap w:val="0"/>
            <w:vAlign w:val="center"/>
          </w:tcPr>
          <w:p w14:paraId="718EC03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5B42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600FEBDD">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9</w:t>
            </w:r>
          </w:p>
        </w:tc>
        <w:tc>
          <w:tcPr>
            <w:tcW w:w="1977" w:type="dxa"/>
            <w:noWrap w:val="0"/>
            <w:vAlign w:val="center"/>
          </w:tcPr>
          <w:p w14:paraId="618611C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2615687A">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0EFF0458">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甘肃至仁同济药业有限责任公司</w:t>
            </w:r>
          </w:p>
        </w:tc>
        <w:tc>
          <w:tcPr>
            <w:tcW w:w="2765" w:type="dxa"/>
            <w:noWrap w:val="0"/>
            <w:vAlign w:val="center"/>
          </w:tcPr>
          <w:p w14:paraId="35315C2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经营地址：甘肃省兰州市安宁区安宁堡街道莫高大道39号（兰州金路交通设施有限责任公司院内办公楼2层）；仓库地址：甘肃省兰州市安宁区莫高大道39号</w:t>
            </w:r>
          </w:p>
        </w:tc>
        <w:tc>
          <w:tcPr>
            <w:tcW w:w="1349" w:type="dxa"/>
            <w:noWrap w:val="0"/>
            <w:vAlign w:val="center"/>
          </w:tcPr>
          <w:p w14:paraId="33482189">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B94BCF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甘肃省</w:t>
            </w:r>
          </w:p>
        </w:tc>
        <w:tc>
          <w:tcPr>
            <w:tcW w:w="1665" w:type="dxa"/>
            <w:noWrap w:val="0"/>
            <w:vAlign w:val="center"/>
          </w:tcPr>
          <w:p w14:paraId="17847CF7">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吴金奎 0931-8264013 18919079464</w:t>
            </w:r>
          </w:p>
        </w:tc>
        <w:tc>
          <w:tcPr>
            <w:tcW w:w="1323" w:type="dxa"/>
            <w:noWrap w:val="0"/>
            <w:vAlign w:val="center"/>
          </w:tcPr>
          <w:p w14:paraId="0D99846F">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306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60657720">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10</w:t>
            </w:r>
          </w:p>
        </w:tc>
        <w:tc>
          <w:tcPr>
            <w:tcW w:w="1977" w:type="dxa"/>
            <w:noWrap w:val="0"/>
            <w:vAlign w:val="center"/>
          </w:tcPr>
          <w:p w14:paraId="2D1ED6B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7E5A92A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四价人乳头瘤病毒疫苗（汉逊酵母）（国药准字S20250052；0.5ml/瓶）</w:t>
            </w:r>
          </w:p>
        </w:tc>
        <w:tc>
          <w:tcPr>
            <w:tcW w:w="1787" w:type="dxa"/>
            <w:noWrap w:val="0"/>
            <w:vAlign w:val="center"/>
          </w:tcPr>
          <w:p w14:paraId="287DA95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国药控股湖南有限公司</w:t>
            </w:r>
          </w:p>
        </w:tc>
        <w:tc>
          <w:tcPr>
            <w:tcW w:w="2765" w:type="dxa"/>
            <w:noWrap w:val="0"/>
            <w:vAlign w:val="center"/>
          </w:tcPr>
          <w:p w14:paraId="3B36AAA4">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经营地址：长沙市开福区金霞开发区华宁路299号；仓库地址：长沙市开福区金霞开发区华宁路299号</w:t>
            </w:r>
          </w:p>
        </w:tc>
        <w:tc>
          <w:tcPr>
            <w:tcW w:w="1349" w:type="dxa"/>
            <w:noWrap w:val="0"/>
            <w:vAlign w:val="center"/>
          </w:tcPr>
          <w:p w14:paraId="70AD7EA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F27CEF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6275F3AE">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王少华 0731-84555568  13517497979</w:t>
            </w:r>
          </w:p>
        </w:tc>
        <w:tc>
          <w:tcPr>
            <w:tcW w:w="1323" w:type="dxa"/>
            <w:noWrap w:val="0"/>
            <w:vAlign w:val="center"/>
          </w:tcPr>
          <w:p w14:paraId="57FE4D4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AF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488" w:type="dxa"/>
            <w:noWrap w:val="0"/>
            <w:vAlign w:val="center"/>
          </w:tcPr>
          <w:p w14:paraId="4EE62EF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11</w:t>
            </w:r>
          </w:p>
        </w:tc>
        <w:tc>
          <w:tcPr>
            <w:tcW w:w="1977" w:type="dxa"/>
            <w:noWrap w:val="0"/>
            <w:vAlign w:val="center"/>
          </w:tcPr>
          <w:p w14:paraId="7C5EC0D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63ADCBE">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6A2DF08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重庆市疾病预防控制中心（重庆市预防医学科学院）</w:t>
            </w:r>
          </w:p>
        </w:tc>
        <w:tc>
          <w:tcPr>
            <w:tcW w:w="2765" w:type="dxa"/>
            <w:noWrap w:val="0"/>
            <w:vAlign w:val="center"/>
          </w:tcPr>
          <w:p w14:paraId="6218A3B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经营地址：重庆市北碚区同兴北路187号；仓库地址：重庆市北碚区同兴北路187号</w:t>
            </w:r>
          </w:p>
        </w:tc>
        <w:tc>
          <w:tcPr>
            <w:tcW w:w="1349" w:type="dxa"/>
            <w:noWrap w:val="0"/>
            <w:vAlign w:val="center"/>
          </w:tcPr>
          <w:p w14:paraId="51D77D5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60B49C5">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重庆市</w:t>
            </w:r>
          </w:p>
        </w:tc>
        <w:tc>
          <w:tcPr>
            <w:tcW w:w="1665" w:type="dxa"/>
            <w:noWrap w:val="0"/>
            <w:vAlign w:val="center"/>
          </w:tcPr>
          <w:p w14:paraId="09237D89">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刘小燕 023-63322771 15922772520</w:t>
            </w:r>
          </w:p>
        </w:tc>
        <w:tc>
          <w:tcPr>
            <w:tcW w:w="1323" w:type="dxa"/>
            <w:noWrap w:val="0"/>
            <w:vAlign w:val="center"/>
          </w:tcPr>
          <w:p w14:paraId="33B1474D">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7C2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100BB9B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12</w:t>
            </w:r>
          </w:p>
        </w:tc>
        <w:tc>
          <w:tcPr>
            <w:tcW w:w="1977" w:type="dxa"/>
            <w:noWrap w:val="0"/>
            <w:vAlign w:val="center"/>
          </w:tcPr>
          <w:p w14:paraId="07E020C2">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1965B306">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54CF9A4">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海南预防医学工贸有限公司</w:t>
            </w:r>
          </w:p>
        </w:tc>
        <w:tc>
          <w:tcPr>
            <w:tcW w:w="2765" w:type="dxa"/>
            <w:noWrap w:val="0"/>
            <w:vAlign w:val="center"/>
          </w:tcPr>
          <w:p w14:paraId="7A16F9F8">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经营地址：海南省海口市秀英区药谷二横路6号海南新世通制药有限公司厂区西南面东侧；仓库地址：海南省海口市秀英区药谷二横路6号海南新世通制药有限公司厂区西南面东侧</w:t>
            </w:r>
          </w:p>
        </w:tc>
        <w:tc>
          <w:tcPr>
            <w:tcW w:w="1349" w:type="dxa"/>
            <w:noWrap w:val="0"/>
            <w:vAlign w:val="center"/>
          </w:tcPr>
          <w:p w14:paraId="34612171">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337C957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海南省</w:t>
            </w:r>
          </w:p>
        </w:tc>
        <w:tc>
          <w:tcPr>
            <w:tcW w:w="1665" w:type="dxa"/>
            <w:noWrap w:val="0"/>
            <w:vAlign w:val="center"/>
          </w:tcPr>
          <w:p w14:paraId="1EA7044C">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王琴 0898-65333880 13976108390</w:t>
            </w:r>
          </w:p>
        </w:tc>
        <w:tc>
          <w:tcPr>
            <w:tcW w:w="1323" w:type="dxa"/>
            <w:noWrap w:val="0"/>
            <w:vAlign w:val="center"/>
          </w:tcPr>
          <w:p w14:paraId="534DDFDB">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400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88" w:type="dxa"/>
            <w:noWrap w:val="0"/>
            <w:vAlign w:val="center"/>
          </w:tcPr>
          <w:p w14:paraId="7AC241C8">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13</w:t>
            </w:r>
          </w:p>
        </w:tc>
        <w:tc>
          <w:tcPr>
            <w:tcW w:w="1977" w:type="dxa"/>
            <w:noWrap w:val="0"/>
            <w:vAlign w:val="center"/>
          </w:tcPr>
          <w:p w14:paraId="05C42318">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44FB752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四价人乳头瘤病毒疫苗（汉逊酵母）（国药准字S20250052；0.5ml/瓶）</w:t>
            </w:r>
          </w:p>
        </w:tc>
        <w:tc>
          <w:tcPr>
            <w:tcW w:w="1787" w:type="dxa"/>
            <w:noWrap w:val="0"/>
            <w:vAlign w:val="center"/>
          </w:tcPr>
          <w:p w14:paraId="40250CD3">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国药控股广州有限公司</w:t>
            </w:r>
          </w:p>
        </w:tc>
        <w:tc>
          <w:tcPr>
            <w:tcW w:w="2765" w:type="dxa"/>
            <w:noWrap w:val="0"/>
            <w:vAlign w:val="center"/>
          </w:tcPr>
          <w:p w14:paraId="24318932">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广州市荔湾区站前路22号2楼，3楼北翼，4楼，5楼，6楼，7楼，8楼，9楼南翼，10楼，11楼，12楼；仓库地址：广州市天河区高唐工业园高普路91号、93号国药物流中心（除93号1栋101房）（上述地址含特殊管理药品仓库）（物流主体仓库）。</w:t>
            </w:r>
          </w:p>
        </w:tc>
        <w:tc>
          <w:tcPr>
            <w:tcW w:w="1349" w:type="dxa"/>
            <w:noWrap w:val="0"/>
            <w:vAlign w:val="center"/>
          </w:tcPr>
          <w:p w14:paraId="26CA110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0C0AB79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广东省</w:t>
            </w:r>
          </w:p>
        </w:tc>
        <w:tc>
          <w:tcPr>
            <w:tcW w:w="1665" w:type="dxa"/>
            <w:noWrap w:val="0"/>
            <w:vAlign w:val="center"/>
          </w:tcPr>
          <w:p w14:paraId="2C9F270C">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陈田岚 020-28308049 13533683604</w:t>
            </w:r>
          </w:p>
        </w:tc>
        <w:tc>
          <w:tcPr>
            <w:tcW w:w="1323" w:type="dxa"/>
            <w:noWrap w:val="0"/>
            <w:vAlign w:val="center"/>
          </w:tcPr>
          <w:p w14:paraId="52FD3D92">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D78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88" w:type="dxa"/>
            <w:noWrap w:val="0"/>
            <w:vAlign w:val="center"/>
          </w:tcPr>
          <w:p w14:paraId="43B7F70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14</w:t>
            </w:r>
          </w:p>
        </w:tc>
        <w:tc>
          <w:tcPr>
            <w:tcW w:w="1977" w:type="dxa"/>
            <w:noWrap w:val="0"/>
            <w:vAlign w:val="center"/>
          </w:tcPr>
          <w:p w14:paraId="0F98233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D9CAD4A">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0347532">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山西泽苒医药供应链管理有限公司</w:t>
            </w:r>
          </w:p>
        </w:tc>
        <w:tc>
          <w:tcPr>
            <w:tcW w:w="2765" w:type="dxa"/>
            <w:noWrap w:val="0"/>
            <w:vAlign w:val="center"/>
          </w:tcPr>
          <w:p w14:paraId="7F42F6F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晋中市山西示范区晋中开发区大学城产业园区北方功能食品产业园区四区1号楼40101、40201、40301室；仓库地址：晋中市山西示范区晋中开发区大学城产业园区北方功能食品产业园区四区1号楼40101、40201、40301室</w:t>
            </w:r>
          </w:p>
        </w:tc>
        <w:tc>
          <w:tcPr>
            <w:tcW w:w="1349" w:type="dxa"/>
            <w:noWrap w:val="0"/>
            <w:vAlign w:val="center"/>
          </w:tcPr>
          <w:p w14:paraId="35872C4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4F8CCF60">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山西省、内蒙古自治区</w:t>
            </w:r>
          </w:p>
        </w:tc>
        <w:tc>
          <w:tcPr>
            <w:tcW w:w="1665" w:type="dxa"/>
            <w:noWrap w:val="0"/>
            <w:vAlign w:val="center"/>
          </w:tcPr>
          <w:p w14:paraId="2FFB62BD">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乔羽 0354-3983665 13453401371</w:t>
            </w:r>
          </w:p>
        </w:tc>
        <w:tc>
          <w:tcPr>
            <w:tcW w:w="1323" w:type="dxa"/>
            <w:noWrap w:val="0"/>
            <w:vAlign w:val="center"/>
          </w:tcPr>
          <w:p w14:paraId="200C440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54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488" w:type="dxa"/>
            <w:noWrap w:val="0"/>
            <w:vAlign w:val="center"/>
          </w:tcPr>
          <w:p w14:paraId="11C31A8F">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15</w:t>
            </w:r>
          </w:p>
        </w:tc>
        <w:tc>
          <w:tcPr>
            <w:tcW w:w="1977" w:type="dxa"/>
            <w:noWrap w:val="0"/>
            <w:vAlign w:val="center"/>
          </w:tcPr>
          <w:p w14:paraId="7572396A">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7387F1EF">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270681EB">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北京华卫骥生物医药有限公司</w:t>
            </w:r>
          </w:p>
        </w:tc>
        <w:tc>
          <w:tcPr>
            <w:tcW w:w="2765" w:type="dxa"/>
            <w:noWrap w:val="0"/>
            <w:vAlign w:val="center"/>
          </w:tcPr>
          <w:p w14:paraId="3D2245D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经营地址：北京市大兴区中关村科技园区大兴生物医药产业基地庆丰西路29号；仓库地址：北京市大兴区中关村科技园区大兴生物医药产业基地庆丰西路29号负一层D区</w:t>
            </w:r>
          </w:p>
        </w:tc>
        <w:tc>
          <w:tcPr>
            <w:tcW w:w="1349" w:type="dxa"/>
            <w:noWrap w:val="0"/>
            <w:vAlign w:val="center"/>
          </w:tcPr>
          <w:p w14:paraId="4D828C75">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1B78B4F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河北省</w:t>
            </w:r>
          </w:p>
        </w:tc>
        <w:tc>
          <w:tcPr>
            <w:tcW w:w="1665" w:type="dxa"/>
            <w:noWrap w:val="0"/>
            <w:vAlign w:val="center"/>
          </w:tcPr>
          <w:p w14:paraId="7E004A46">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刘倩 010-64033272 15001373794</w:t>
            </w:r>
          </w:p>
        </w:tc>
        <w:tc>
          <w:tcPr>
            <w:tcW w:w="1323" w:type="dxa"/>
            <w:noWrap w:val="0"/>
            <w:vAlign w:val="center"/>
          </w:tcPr>
          <w:p w14:paraId="5DF834A6">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779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760D10B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16</w:t>
            </w:r>
          </w:p>
        </w:tc>
        <w:tc>
          <w:tcPr>
            <w:tcW w:w="1977" w:type="dxa"/>
            <w:noWrap w:val="0"/>
            <w:vAlign w:val="center"/>
          </w:tcPr>
          <w:p w14:paraId="5CA66E8F">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27893509">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2C5F4A63">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杭州诚丰生物医药有限公司</w:t>
            </w:r>
          </w:p>
        </w:tc>
        <w:tc>
          <w:tcPr>
            <w:tcW w:w="2765" w:type="dxa"/>
            <w:noWrap w:val="0"/>
            <w:vAlign w:val="center"/>
          </w:tcPr>
          <w:p w14:paraId="5134E618">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经营地址：浙江省杭州市滨江区浦沿街道信诚路857号悦江商业中心13007、13008室；仓库地址：杭州市萧山经济技术开发区桥南区块鸿兴路393号1幢1层101室、3层301室</w:t>
            </w:r>
          </w:p>
        </w:tc>
        <w:tc>
          <w:tcPr>
            <w:tcW w:w="1349" w:type="dxa"/>
            <w:noWrap w:val="0"/>
            <w:vAlign w:val="center"/>
          </w:tcPr>
          <w:p w14:paraId="0B572EC5">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002E7FD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浙江省</w:t>
            </w:r>
          </w:p>
        </w:tc>
        <w:tc>
          <w:tcPr>
            <w:tcW w:w="1665" w:type="dxa"/>
            <w:noWrap w:val="0"/>
            <w:vAlign w:val="center"/>
          </w:tcPr>
          <w:p w14:paraId="37C243D0">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王贺 0571-89804755 13605819292</w:t>
            </w:r>
          </w:p>
        </w:tc>
        <w:tc>
          <w:tcPr>
            <w:tcW w:w="1323" w:type="dxa"/>
            <w:noWrap w:val="0"/>
            <w:vAlign w:val="center"/>
          </w:tcPr>
          <w:p w14:paraId="3C50097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4F2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88" w:type="dxa"/>
            <w:noWrap w:val="0"/>
            <w:vAlign w:val="center"/>
          </w:tcPr>
          <w:p w14:paraId="0D5F94D3">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17</w:t>
            </w:r>
          </w:p>
        </w:tc>
        <w:tc>
          <w:tcPr>
            <w:tcW w:w="1977" w:type="dxa"/>
            <w:noWrap w:val="0"/>
            <w:vAlign w:val="center"/>
          </w:tcPr>
          <w:p w14:paraId="57B62A9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3E8E92DC">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0F3604B2">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国药集团医药物流有限公司</w:t>
            </w:r>
          </w:p>
        </w:tc>
        <w:tc>
          <w:tcPr>
            <w:tcW w:w="2765" w:type="dxa"/>
            <w:noWrap w:val="0"/>
            <w:vAlign w:val="center"/>
          </w:tcPr>
          <w:p w14:paraId="23CE5BFC">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上海市静安区康宁路1089号1幢701、801室；仓库地址：上海市静安区康宁路1089号（一层西部冷藏库（一）含蛋白同化制剂，肽类激素；二层西部冷藏库（九）靠南含医疗用毒性药品；二层南部阴凉区（八）靠东南含第二类精神药品）</w:t>
            </w:r>
          </w:p>
        </w:tc>
        <w:tc>
          <w:tcPr>
            <w:tcW w:w="1349" w:type="dxa"/>
            <w:noWrap w:val="0"/>
            <w:vAlign w:val="center"/>
          </w:tcPr>
          <w:p w14:paraId="1D755975">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4D0E6E7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上海市</w:t>
            </w:r>
          </w:p>
        </w:tc>
        <w:tc>
          <w:tcPr>
            <w:tcW w:w="1665" w:type="dxa"/>
            <w:noWrap w:val="0"/>
            <w:vAlign w:val="center"/>
          </w:tcPr>
          <w:p w14:paraId="084E5EA3">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徐双苗 021-56681000 13818847854</w:t>
            </w:r>
          </w:p>
        </w:tc>
        <w:tc>
          <w:tcPr>
            <w:tcW w:w="1323" w:type="dxa"/>
            <w:noWrap w:val="0"/>
            <w:vAlign w:val="center"/>
          </w:tcPr>
          <w:p w14:paraId="59C71671">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1691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03430FA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18</w:t>
            </w:r>
          </w:p>
        </w:tc>
        <w:tc>
          <w:tcPr>
            <w:tcW w:w="1977" w:type="dxa"/>
            <w:noWrap w:val="0"/>
            <w:vAlign w:val="center"/>
          </w:tcPr>
          <w:p w14:paraId="796EB55C">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198D09E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54B2FE43">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国药控股广西物流有限公司</w:t>
            </w:r>
          </w:p>
        </w:tc>
        <w:tc>
          <w:tcPr>
            <w:tcW w:w="2765" w:type="dxa"/>
            <w:noWrap w:val="0"/>
            <w:vAlign w:val="center"/>
          </w:tcPr>
          <w:p w14:paraId="19CA75E5">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注册地址：南宁市国凯大道东18号仓储中心3楼；仓库地址：南宁市国凯大道东18号</w:t>
            </w:r>
          </w:p>
        </w:tc>
        <w:tc>
          <w:tcPr>
            <w:tcW w:w="1349" w:type="dxa"/>
            <w:noWrap w:val="0"/>
            <w:vAlign w:val="center"/>
          </w:tcPr>
          <w:p w14:paraId="43B8BF4E">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7CFFFB56">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0B9FA2C8">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李彦玲0771-6782127/18260995828</w:t>
            </w:r>
          </w:p>
        </w:tc>
        <w:tc>
          <w:tcPr>
            <w:tcW w:w="1323" w:type="dxa"/>
            <w:noWrap w:val="0"/>
            <w:vAlign w:val="center"/>
          </w:tcPr>
          <w:p w14:paraId="40A97862">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047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7825CF3C">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19</w:t>
            </w:r>
          </w:p>
        </w:tc>
        <w:tc>
          <w:tcPr>
            <w:tcW w:w="1977" w:type="dxa"/>
            <w:noWrap w:val="0"/>
            <w:vAlign w:val="center"/>
          </w:tcPr>
          <w:p w14:paraId="424A5413">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45BC1F2B">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31F36997">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国药控股广西物流有限公司</w:t>
            </w:r>
          </w:p>
        </w:tc>
        <w:tc>
          <w:tcPr>
            <w:tcW w:w="2765" w:type="dxa"/>
            <w:noWrap w:val="0"/>
            <w:vAlign w:val="center"/>
          </w:tcPr>
          <w:p w14:paraId="38F529B1">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注册地址：南宁市国凯大道东18号仓储中心三楼；仓库地址：南宁市国凯大道东18号</w:t>
            </w:r>
          </w:p>
        </w:tc>
        <w:tc>
          <w:tcPr>
            <w:tcW w:w="1349" w:type="dxa"/>
            <w:noWrap w:val="0"/>
            <w:vAlign w:val="center"/>
          </w:tcPr>
          <w:p w14:paraId="5EF73F80">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64E1621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02A569EC">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李彦玲0771-6782127/18260995828</w:t>
            </w:r>
          </w:p>
        </w:tc>
        <w:tc>
          <w:tcPr>
            <w:tcW w:w="1323" w:type="dxa"/>
            <w:noWrap w:val="0"/>
            <w:vAlign w:val="center"/>
          </w:tcPr>
          <w:p w14:paraId="42761B64">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390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6592DC82">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w:t>
            </w:r>
          </w:p>
        </w:tc>
        <w:tc>
          <w:tcPr>
            <w:tcW w:w="1977" w:type="dxa"/>
            <w:noWrap w:val="0"/>
            <w:vAlign w:val="center"/>
          </w:tcPr>
          <w:p w14:paraId="413A4B9F">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55AE9E1C">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4A96B8DD">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国药控股广西物流有限公司</w:t>
            </w:r>
          </w:p>
        </w:tc>
        <w:tc>
          <w:tcPr>
            <w:tcW w:w="2765" w:type="dxa"/>
            <w:noWrap w:val="0"/>
            <w:vAlign w:val="center"/>
          </w:tcPr>
          <w:p w14:paraId="53471576">
            <w:pPr>
              <w:keepNext w:val="0"/>
              <w:keepLines w:val="0"/>
              <w:widowControl/>
              <w:suppressLineNumbers w:val="0"/>
              <w:jc w:val="both"/>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注册地址：南宁市国凯大道东18号仓储中心3楼；仓库地址：南宁市国凯大道东18号</w:t>
            </w:r>
          </w:p>
        </w:tc>
        <w:tc>
          <w:tcPr>
            <w:tcW w:w="1349" w:type="dxa"/>
            <w:noWrap w:val="0"/>
            <w:vAlign w:val="center"/>
          </w:tcPr>
          <w:p w14:paraId="1AF43EED">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03AD2F5A">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225C0F7B">
            <w:pPr>
              <w:keepNext w:val="0"/>
              <w:keepLines w:val="0"/>
              <w:widowControl/>
              <w:suppressLineNumbers w:val="0"/>
              <w:jc w:val="center"/>
              <w:textAlignment w:val="bottom"/>
              <w:rPr>
                <w:rFonts w:hint="eastAsia" w:ascii="宋体" w:hAnsi="宋体" w:eastAsia="宋体" w:cs="宋体"/>
                <w:sz w:val="24"/>
                <w:szCs w:val="24"/>
              </w:rPr>
            </w:pPr>
            <w:r>
              <w:rPr>
                <w:rFonts w:hint="default" w:ascii="Calibri" w:hAnsi="Calibri" w:eastAsia="宋体" w:cs="Calibri"/>
                <w:i w:val="0"/>
                <w:iCs w:val="0"/>
                <w:color w:val="000000"/>
                <w:kern w:val="0"/>
                <w:sz w:val="22"/>
                <w:szCs w:val="22"/>
                <w:u w:val="none"/>
                <w:lang w:val="en-US" w:eastAsia="zh-CN" w:bidi="ar"/>
              </w:rPr>
              <w:t>李彦玲0771-6782127/18260995828</w:t>
            </w:r>
          </w:p>
        </w:tc>
        <w:tc>
          <w:tcPr>
            <w:tcW w:w="1323" w:type="dxa"/>
            <w:noWrap w:val="0"/>
            <w:vAlign w:val="center"/>
          </w:tcPr>
          <w:p w14:paraId="231E2C87">
            <w:pPr>
              <w:keepNext w:val="0"/>
              <w:keepLines w:val="0"/>
              <w:widowControl/>
              <w:suppressLineNumbers w:val="0"/>
              <w:jc w:val="center"/>
              <w:textAlignment w:val="bottom"/>
              <w:rPr>
                <w:rFonts w:hint="eastAsia" w:ascii="宋体" w:hAnsi="宋体" w:eastAsia="宋体" w:cs="宋体"/>
                <w:color w:val="000000"/>
                <w:kern w:val="0"/>
                <w:sz w:val="24"/>
                <w:szCs w:val="24"/>
                <w:highlight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6258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2347B01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21</w:t>
            </w:r>
          </w:p>
        </w:tc>
        <w:tc>
          <w:tcPr>
            <w:tcW w:w="1977" w:type="dxa"/>
            <w:noWrap w:val="0"/>
            <w:vAlign w:val="center"/>
          </w:tcPr>
          <w:p w14:paraId="0D86C2A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科园信海（北京）医疗用品贸易有限公司</w:t>
            </w:r>
          </w:p>
        </w:tc>
        <w:tc>
          <w:tcPr>
            <w:tcW w:w="3612" w:type="dxa"/>
            <w:noWrap w:val="0"/>
            <w:vAlign w:val="center"/>
          </w:tcPr>
          <w:p w14:paraId="1D5F685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疫苗通用名称：13价肺炎球菌多糖结合疫苗 规格：0.5ml/支 批准文号：国药准字SJ20160042</w:t>
            </w:r>
          </w:p>
        </w:tc>
        <w:tc>
          <w:tcPr>
            <w:tcW w:w="1787" w:type="dxa"/>
            <w:noWrap w:val="0"/>
            <w:vAlign w:val="center"/>
          </w:tcPr>
          <w:p w14:paraId="40AC09D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华润科伦医药（四川）有限公司</w:t>
            </w:r>
          </w:p>
        </w:tc>
        <w:tc>
          <w:tcPr>
            <w:tcW w:w="2765" w:type="dxa"/>
            <w:noWrap w:val="0"/>
            <w:vAlign w:val="center"/>
          </w:tcPr>
          <w:p w14:paraId="6DB211A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注册地址：成都市新都区石板滩街道三木路五段66号1栋2层1号、3层1号（自编号：305、306、307、308） 仓库地址：成都市新都区石板滩镇（街道）兰溪路229号、三木路五段28号</w:t>
            </w:r>
          </w:p>
        </w:tc>
        <w:tc>
          <w:tcPr>
            <w:tcW w:w="1349" w:type="dxa"/>
            <w:noWrap w:val="0"/>
            <w:vAlign w:val="center"/>
          </w:tcPr>
          <w:p w14:paraId="7E9999D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区域配送、区域仓储</w:t>
            </w:r>
          </w:p>
        </w:tc>
        <w:tc>
          <w:tcPr>
            <w:tcW w:w="1349" w:type="dxa"/>
            <w:noWrap w:val="0"/>
            <w:vAlign w:val="center"/>
          </w:tcPr>
          <w:p w14:paraId="7677C5C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6CCA3B2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贺强 13408652332 028-83919111</w:t>
            </w:r>
          </w:p>
        </w:tc>
        <w:tc>
          <w:tcPr>
            <w:tcW w:w="1323" w:type="dxa"/>
            <w:noWrap w:val="0"/>
            <w:vAlign w:val="center"/>
          </w:tcPr>
          <w:p w14:paraId="1CDFFD5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2026.01.01至2026.12.31</w:t>
            </w:r>
          </w:p>
        </w:tc>
      </w:tr>
      <w:tr w14:paraId="53ED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88" w:type="dxa"/>
            <w:noWrap w:val="0"/>
            <w:vAlign w:val="center"/>
          </w:tcPr>
          <w:p w14:paraId="042818F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22</w:t>
            </w:r>
          </w:p>
        </w:tc>
        <w:tc>
          <w:tcPr>
            <w:tcW w:w="1977" w:type="dxa"/>
            <w:noWrap w:val="0"/>
            <w:vAlign w:val="center"/>
          </w:tcPr>
          <w:p w14:paraId="7B99B32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科园信海（北京）医疗用品贸易有限公司</w:t>
            </w:r>
          </w:p>
        </w:tc>
        <w:tc>
          <w:tcPr>
            <w:tcW w:w="3612" w:type="dxa"/>
            <w:noWrap w:val="0"/>
            <w:vAlign w:val="center"/>
          </w:tcPr>
          <w:p w14:paraId="2C8D3B9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疫苗通用名称：双价人乳头瘤病毒吸附疫苗 规格：0.5ml/支（含HPV-16 L1蛋白和HPV-18 L1蛋白各20μg） 批准文号：国药准字SJ20160025</w:t>
            </w:r>
          </w:p>
        </w:tc>
        <w:tc>
          <w:tcPr>
            <w:tcW w:w="1787" w:type="dxa"/>
            <w:noWrap w:val="0"/>
            <w:vAlign w:val="center"/>
          </w:tcPr>
          <w:p w14:paraId="4696444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华润科伦医药（四川）有限公司</w:t>
            </w:r>
          </w:p>
        </w:tc>
        <w:tc>
          <w:tcPr>
            <w:tcW w:w="2765" w:type="dxa"/>
            <w:noWrap w:val="0"/>
            <w:vAlign w:val="center"/>
          </w:tcPr>
          <w:p w14:paraId="2ADBFE3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注册地址：成都市新都区石板滩街道三木路五段66号1栋2层1号、3层1号（自编号：305、306、307、308） 仓库地址：成都市新都区石板滩镇（街道）兰溪路229号、三木路五段28号</w:t>
            </w:r>
          </w:p>
        </w:tc>
        <w:tc>
          <w:tcPr>
            <w:tcW w:w="1349" w:type="dxa"/>
            <w:noWrap w:val="0"/>
            <w:vAlign w:val="center"/>
          </w:tcPr>
          <w:p w14:paraId="3A95452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区域配送、区域仓储</w:t>
            </w:r>
          </w:p>
        </w:tc>
        <w:tc>
          <w:tcPr>
            <w:tcW w:w="1349" w:type="dxa"/>
            <w:noWrap w:val="0"/>
            <w:vAlign w:val="center"/>
          </w:tcPr>
          <w:p w14:paraId="0150CF2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34AE620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贺强 13408652332 028-83919111</w:t>
            </w:r>
          </w:p>
        </w:tc>
        <w:tc>
          <w:tcPr>
            <w:tcW w:w="1323" w:type="dxa"/>
            <w:noWrap w:val="0"/>
            <w:vAlign w:val="center"/>
          </w:tcPr>
          <w:p w14:paraId="7E3D6AD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2026.01.01至2026.12.31</w:t>
            </w:r>
          </w:p>
        </w:tc>
      </w:tr>
      <w:tr w14:paraId="656D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488" w:type="dxa"/>
            <w:noWrap w:val="0"/>
            <w:vAlign w:val="center"/>
          </w:tcPr>
          <w:p w14:paraId="1EDE84D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w:t>
            </w:r>
          </w:p>
        </w:tc>
        <w:tc>
          <w:tcPr>
            <w:tcW w:w="1977" w:type="dxa"/>
            <w:noWrap w:val="0"/>
            <w:vAlign w:val="center"/>
          </w:tcPr>
          <w:p w14:paraId="53ADABC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7278DFA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01E3CF7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重药控股（辽宁）医药物流有限公司</w:t>
            </w:r>
          </w:p>
        </w:tc>
        <w:tc>
          <w:tcPr>
            <w:tcW w:w="2765" w:type="dxa"/>
            <w:noWrap w:val="0"/>
            <w:vAlign w:val="center"/>
          </w:tcPr>
          <w:p w14:paraId="3E50702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注册地址：辽宁省本溪经济技术开发区枫叶路200-3栋1至3层1号；仓库地址：辽宁省本溪经济技术开发区枫叶路200-3栋1至3层1号</w:t>
            </w:r>
          </w:p>
        </w:tc>
        <w:tc>
          <w:tcPr>
            <w:tcW w:w="1349" w:type="dxa"/>
            <w:noWrap w:val="0"/>
            <w:vAlign w:val="center"/>
          </w:tcPr>
          <w:p w14:paraId="7F2D4EF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478B3CA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辽宁省</w:t>
            </w:r>
          </w:p>
        </w:tc>
        <w:tc>
          <w:tcPr>
            <w:tcW w:w="1665" w:type="dxa"/>
            <w:noWrap w:val="0"/>
            <w:vAlign w:val="center"/>
          </w:tcPr>
          <w:p w14:paraId="235673B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宋永强024-45689356/13941421882</w:t>
            </w:r>
          </w:p>
        </w:tc>
        <w:tc>
          <w:tcPr>
            <w:tcW w:w="1323" w:type="dxa"/>
            <w:noWrap w:val="0"/>
            <w:vAlign w:val="center"/>
          </w:tcPr>
          <w:p w14:paraId="703C0CD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3A30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488" w:type="dxa"/>
            <w:noWrap w:val="0"/>
            <w:vAlign w:val="center"/>
          </w:tcPr>
          <w:p w14:paraId="70FFD2E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24</w:t>
            </w:r>
          </w:p>
        </w:tc>
        <w:tc>
          <w:tcPr>
            <w:tcW w:w="1977" w:type="dxa"/>
            <w:noWrap w:val="0"/>
            <w:vAlign w:val="center"/>
          </w:tcPr>
          <w:p w14:paraId="6AE3AEA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0B3BFDB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6166EAD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重药控股（辽宁）医药物流有限公司</w:t>
            </w:r>
          </w:p>
        </w:tc>
        <w:tc>
          <w:tcPr>
            <w:tcW w:w="2765" w:type="dxa"/>
            <w:noWrap w:val="0"/>
            <w:vAlign w:val="center"/>
          </w:tcPr>
          <w:p w14:paraId="7094F15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注册地址：辽宁省本溪经济技术开发区枫叶路200-3栋1至3层1号；仓库地址：辽宁省本溪经济技术开发区枫叶路200-3栋1至3层1号</w:t>
            </w:r>
          </w:p>
        </w:tc>
        <w:tc>
          <w:tcPr>
            <w:tcW w:w="1349" w:type="dxa"/>
            <w:noWrap w:val="0"/>
            <w:vAlign w:val="center"/>
          </w:tcPr>
          <w:p w14:paraId="166EA87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0D5B5A0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辽宁省</w:t>
            </w:r>
          </w:p>
        </w:tc>
        <w:tc>
          <w:tcPr>
            <w:tcW w:w="1665" w:type="dxa"/>
            <w:noWrap w:val="0"/>
            <w:vAlign w:val="center"/>
          </w:tcPr>
          <w:p w14:paraId="78D87AC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宋永强024-45689356/13941421882</w:t>
            </w:r>
          </w:p>
        </w:tc>
        <w:tc>
          <w:tcPr>
            <w:tcW w:w="1323" w:type="dxa"/>
            <w:noWrap w:val="0"/>
            <w:vAlign w:val="center"/>
          </w:tcPr>
          <w:p w14:paraId="329D57C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EF5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488" w:type="dxa"/>
            <w:noWrap w:val="0"/>
            <w:vAlign w:val="center"/>
          </w:tcPr>
          <w:p w14:paraId="15EC561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25</w:t>
            </w:r>
          </w:p>
        </w:tc>
        <w:tc>
          <w:tcPr>
            <w:tcW w:w="1977" w:type="dxa"/>
            <w:noWrap w:val="0"/>
            <w:vAlign w:val="center"/>
          </w:tcPr>
          <w:p w14:paraId="461291E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36FF058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6019A06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重药控股（辽宁）医药物流有限公司</w:t>
            </w:r>
          </w:p>
        </w:tc>
        <w:tc>
          <w:tcPr>
            <w:tcW w:w="2765" w:type="dxa"/>
            <w:noWrap w:val="0"/>
            <w:vAlign w:val="center"/>
          </w:tcPr>
          <w:p w14:paraId="10A5E41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注册地址：辽宁省本溪经济技术开发区枫叶路200-3栋1至3层1号；仓库地址：辽宁省本溪经济技术开发区枫叶路200-3栋1至3层1号</w:t>
            </w:r>
          </w:p>
        </w:tc>
        <w:tc>
          <w:tcPr>
            <w:tcW w:w="1349" w:type="dxa"/>
            <w:noWrap w:val="0"/>
            <w:vAlign w:val="center"/>
          </w:tcPr>
          <w:p w14:paraId="549D73C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59A49D4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辽宁省</w:t>
            </w:r>
          </w:p>
        </w:tc>
        <w:tc>
          <w:tcPr>
            <w:tcW w:w="1665" w:type="dxa"/>
            <w:noWrap w:val="0"/>
            <w:vAlign w:val="center"/>
          </w:tcPr>
          <w:p w14:paraId="42AA195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宋永强024-45689356/13941421882</w:t>
            </w:r>
          </w:p>
        </w:tc>
        <w:tc>
          <w:tcPr>
            <w:tcW w:w="1323" w:type="dxa"/>
            <w:noWrap w:val="0"/>
            <w:vAlign w:val="center"/>
          </w:tcPr>
          <w:p w14:paraId="52D5B46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392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3781DC7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26</w:t>
            </w:r>
          </w:p>
        </w:tc>
        <w:tc>
          <w:tcPr>
            <w:tcW w:w="1977" w:type="dxa"/>
            <w:noWrap w:val="0"/>
            <w:vAlign w:val="center"/>
          </w:tcPr>
          <w:p w14:paraId="488F2E4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68AF10A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0908D99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541A555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注册地址：郑州经济及时开发区航海东路1639号；仓库地址：郑州经济及时开发区航海东路1639号</w:t>
            </w:r>
          </w:p>
        </w:tc>
        <w:tc>
          <w:tcPr>
            <w:tcW w:w="1349" w:type="dxa"/>
            <w:noWrap w:val="0"/>
            <w:vAlign w:val="center"/>
          </w:tcPr>
          <w:p w14:paraId="5E71F13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6AFA598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2EBA821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赵清松13393810536</w:t>
            </w:r>
          </w:p>
        </w:tc>
        <w:tc>
          <w:tcPr>
            <w:tcW w:w="1323" w:type="dxa"/>
            <w:noWrap w:val="0"/>
            <w:vAlign w:val="center"/>
          </w:tcPr>
          <w:p w14:paraId="2B869D6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FFD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6D2AFFF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27</w:t>
            </w:r>
          </w:p>
        </w:tc>
        <w:tc>
          <w:tcPr>
            <w:tcW w:w="1977" w:type="dxa"/>
            <w:noWrap w:val="0"/>
            <w:vAlign w:val="center"/>
          </w:tcPr>
          <w:p w14:paraId="343E10F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02C834A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 区域仓储、区域配送</w:t>
            </w:r>
          </w:p>
        </w:tc>
        <w:tc>
          <w:tcPr>
            <w:tcW w:w="1787" w:type="dxa"/>
            <w:noWrap w:val="0"/>
            <w:vAlign w:val="center"/>
          </w:tcPr>
          <w:p w14:paraId="16938BB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7CF7122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注册地址：郑州经济及时开发区航海东路1639号；仓库地址：郑州经济及时开发区航海东路1639号</w:t>
            </w:r>
          </w:p>
        </w:tc>
        <w:tc>
          <w:tcPr>
            <w:tcW w:w="1349" w:type="dxa"/>
            <w:noWrap w:val="0"/>
            <w:vAlign w:val="center"/>
          </w:tcPr>
          <w:p w14:paraId="2CE21AD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225801C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26ABE5E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赵清松13393810536</w:t>
            </w:r>
          </w:p>
        </w:tc>
        <w:tc>
          <w:tcPr>
            <w:tcW w:w="1323" w:type="dxa"/>
            <w:noWrap w:val="0"/>
            <w:vAlign w:val="center"/>
          </w:tcPr>
          <w:p w14:paraId="5D11C1C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B71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88" w:type="dxa"/>
            <w:noWrap w:val="0"/>
            <w:vAlign w:val="center"/>
          </w:tcPr>
          <w:p w14:paraId="28D79D7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28</w:t>
            </w:r>
          </w:p>
        </w:tc>
        <w:tc>
          <w:tcPr>
            <w:tcW w:w="1977" w:type="dxa"/>
            <w:noWrap w:val="0"/>
            <w:vAlign w:val="center"/>
          </w:tcPr>
          <w:p w14:paraId="079C1E9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764CBFA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57A4289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南宁硕广生物科技有限公司</w:t>
            </w:r>
          </w:p>
        </w:tc>
        <w:tc>
          <w:tcPr>
            <w:tcW w:w="2765" w:type="dxa"/>
            <w:noWrap w:val="0"/>
            <w:vAlign w:val="center"/>
          </w:tcPr>
          <w:p w14:paraId="7D394F3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注册地址：南宁市三塘南路86号广西现代联华投资有限公司工业通用标准厂房第7栋2层201号；仓库地址：南宁市三塘南路86号广西现代联华投资有限公司工业通用标准厂房第7栋2层201号</w:t>
            </w:r>
          </w:p>
        </w:tc>
        <w:tc>
          <w:tcPr>
            <w:tcW w:w="1349" w:type="dxa"/>
            <w:noWrap w:val="0"/>
            <w:vAlign w:val="center"/>
          </w:tcPr>
          <w:p w14:paraId="6C26EC8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017EE20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43FB8A3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辛广科0771-3226376/18007713085</w:t>
            </w:r>
          </w:p>
        </w:tc>
        <w:tc>
          <w:tcPr>
            <w:tcW w:w="1323" w:type="dxa"/>
            <w:noWrap w:val="0"/>
            <w:vAlign w:val="center"/>
          </w:tcPr>
          <w:p w14:paraId="5163663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3E8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88" w:type="dxa"/>
            <w:noWrap w:val="0"/>
            <w:vAlign w:val="center"/>
          </w:tcPr>
          <w:p w14:paraId="15CE14C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29</w:t>
            </w:r>
          </w:p>
        </w:tc>
        <w:tc>
          <w:tcPr>
            <w:tcW w:w="1977" w:type="dxa"/>
            <w:noWrap w:val="0"/>
            <w:vAlign w:val="center"/>
          </w:tcPr>
          <w:p w14:paraId="26A9F70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1D82438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406500C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南宁硕广生物科技有限公司</w:t>
            </w:r>
          </w:p>
        </w:tc>
        <w:tc>
          <w:tcPr>
            <w:tcW w:w="2765" w:type="dxa"/>
            <w:noWrap w:val="0"/>
            <w:vAlign w:val="center"/>
          </w:tcPr>
          <w:p w14:paraId="59AE12C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注册地址：南宁市三塘南路86号广西现代联华投资有限公司工业通用标准厂房第7栋2层201号；仓库地址：南宁市三塘南路86号广西现代联华投资有限公司工业通用标准厂房第7栋2层201号</w:t>
            </w:r>
          </w:p>
        </w:tc>
        <w:tc>
          <w:tcPr>
            <w:tcW w:w="1349" w:type="dxa"/>
            <w:noWrap w:val="0"/>
            <w:vAlign w:val="center"/>
          </w:tcPr>
          <w:p w14:paraId="2BB5A6C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15791DC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0C04EF7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辛广科0771-3226376/18007713085</w:t>
            </w:r>
          </w:p>
        </w:tc>
        <w:tc>
          <w:tcPr>
            <w:tcW w:w="1323" w:type="dxa"/>
            <w:noWrap w:val="0"/>
            <w:vAlign w:val="center"/>
          </w:tcPr>
          <w:p w14:paraId="58DC46D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E65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88" w:type="dxa"/>
            <w:noWrap w:val="0"/>
            <w:vAlign w:val="center"/>
          </w:tcPr>
          <w:p w14:paraId="288B10E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30</w:t>
            </w:r>
          </w:p>
        </w:tc>
        <w:tc>
          <w:tcPr>
            <w:tcW w:w="1977" w:type="dxa"/>
            <w:noWrap w:val="0"/>
            <w:vAlign w:val="center"/>
          </w:tcPr>
          <w:p w14:paraId="275AE7A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79F9B29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45FA27E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南宁硕广生物科技有限公司</w:t>
            </w:r>
          </w:p>
        </w:tc>
        <w:tc>
          <w:tcPr>
            <w:tcW w:w="2765" w:type="dxa"/>
            <w:noWrap w:val="0"/>
            <w:vAlign w:val="center"/>
          </w:tcPr>
          <w:p w14:paraId="21050DB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注册地址：南宁市三塘南路86号广西现代联华投资有限公司工业通用标准厂房第7栋2层201号；仓库地址：南宁市三塘南路86号广西现代联华投资有限公司工业通用标准厂房第7栋2层201号</w:t>
            </w:r>
          </w:p>
        </w:tc>
        <w:tc>
          <w:tcPr>
            <w:tcW w:w="1349" w:type="dxa"/>
            <w:noWrap w:val="0"/>
            <w:vAlign w:val="center"/>
          </w:tcPr>
          <w:p w14:paraId="249460D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030019D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16711B4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辛广科0771-3226376/18007713085</w:t>
            </w:r>
          </w:p>
        </w:tc>
        <w:tc>
          <w:tcPr>
            <w:tcW w:w="1323" w:type="dxa"/>
            <w:noWrap w:val="0"/>
            <w:vAlign w:val="center"/>
          </w:tcPr>
          <w:p w14:paraId="7FD562E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83F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457B69F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31</w:t>
            </w:r>
          </w:p>
        </w:tc>
        <w:tc>
          <w:tcPr>
            <w:tcW w:w="1977" w:type="dxa"/>
            <w:noWrap w:val="0"/>
            <w:vAlign w:val="center"/>
          </w:tcPr>
          <w:p w14:paraId="1AC6F24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76F64D2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7DECA8D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204862A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注册地址：郑州经济及时开发区航海东路1639号；仓库地址：郑州经济及时开发区航海东路1639号</w:t>
            </w:r>
          </w:p>
        </w:tc>
        <w:tc>
          <w:tcPr>
            <w:tcW w:w="1349" w:type="dxa"/>
            <w:noWrap w:val="0"/>
            <w:vAlign w:val="center"/>
          </w:tcPr>
          <w:p w14:paraId="1EFDD05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3954055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28960BD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赵清松13393810536</w:t>
            </w:r>
          </w:p>
        </w:tc>
        <w:tc>
          <w:tcPr>
            <w:tcW w:w="1323" w:type="dxa"/>
            <w:noWrap w:val="0"/>
            <w:vAlign w:val="center"/>
          </w:tcPr>
          <w:p w14:paraId="675DCEA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4ED7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48063ED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32</w:t>
            </w:r>
          </w:p>
        </w:tc>
        <w:tc>
          <w:tcPr>
            <w:tcW w:w="1977" w:type="dxa"/>
            <w:noWrap w:val="0"/>
            <w:vAlign w:val="center"/>
          </w:tcPr>
          <w:p w14:paraId="2E389D2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1E69A37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5FE4692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6FB9FD7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注册地址：郑州经济技术开发区航海东路1639号；仓库地址：郑州经济技术开发区航海东路1639号</w:t>
            </w:r>
          </w:p>
        </w:tc>
        <w:tc>
          <w:tcPr>
            <w:tcW w:w="1349" w:type="dxa"/>
            <w:noWrap w:val="0"/>
            <w:vAlign w:val="center"/>
          </w:tcPr>
          <w:p w14:paraId="001BCFC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171D49C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6BAC148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赵清松0371-53351339/13393810536</w:t>
            </w:r>
          </w:p>
        </w:tc>
        <w:tc>
          <w:tcPr>
            <w:tcW w:w="1323" w:type="dxa"/>
            <w:noWrap w:val="0"/>
            <w:vAlign w:val="center"/>
          </w:tcPr>
          <w:p w14:paraId="1834BC3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3F93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37452B2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33</w:t>
            </w:r>
          </w:p>
        </w:tc>
        <w:tc>
          <w:tcPr>
            <w:tcW w:w="1977" w:type="dxa"/>
            <w:noWrap w:val="0"/>
            <w:vAlign w:val="center"/>
          </w:tcPr>
          <w:p w14:paraId="40C4906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1260978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685E5EB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77A79B9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注册地址：郑州经济技术开发区航海东路1639号；仓库地址：郑州经济技术开发区航海东路1639号</w:t>
            </w:r>
          </w:p>
        </w:tc>
        <w:tc>
          <w:tcPr>
            <w:tcW w:w="1349" w:type="dxa"/>
            <w:noWrap w:val="0"/>
            <w:vAlign w:val="center"/>
          </w:tcPr>
          <w:p w14:paraId="529891D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5B2F552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47ADE09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赵清松0371-53351339/13393810536</w:t>
            </w:r>
          </w:p>
        </w:tc>
        <w:tc>
          <w:tcPr>
            <w:tcW w:w="1323" w:type="dxa"/>
            <w:noWrap w:val="0"/>
            <w:vAlign w:val="center"/>
          </w:tcPr>
          <w:p w14:paraId="1BEFC5C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AEF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5292B7C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34</w:t>
            </w:r>
          </w:p>
        </w:tc>
        <w:tc>
          <w:tcPr>
            <w:tcW w:w="1977" w:type="dxa"/>
            <w:noWrap w:val="0"/>
            <w:vAlign w:val="center"/>
          </w:tcPr>
          <w:p w14:paraId="7FF5DD6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68E35BE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3DDFCB7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华润河南医药有限公司</w:t>
            </w:r>
          </w:p>
        </w:tc>
        <w:tc>
          <w:tcPr>
            <w:tcW w:w="2765" w:type="dxa"/>
            <w:noWrap w:val="0"/>
            <w:vAlign w:val="center"/>
          </w:tcPr>
          <w:p w14:paraId="6007A90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注册地址：郑州经济技术开发区航海东路1639号；仓库地址：郑州经济技术开发区航海东路1639号</w:t>
            </w:r>
          </w:p>
        </w:tc>
        <w:tc>
          <w:tcPr>
            <w:tcW w:w="1349" w:type="dxa"/>
            <w:noWrap w:val="0"/>
            <w:vAlign w:val="center"/>
          </w:tcPr>
          <w:p w14:paraId="6447A79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48D2BCB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67798B7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赵清松0371-53351339/13393810536</w:t>
            </w:r>
          </w:p>
        </w:tc>
        <w:tc>
          <w:tcPr>
            <w:tcW w:w="1323" w:type="dxa"/>
            <w:noWrap w:val="0"/>
            <w:vAlign w:val="center"/>
          </w:tcPr>
          <w:p w14:paraId="30C66ED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14B2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33F6859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35</w:t>
            </w:r>
          </w:p>
        </w:tc>
        <w:tc>
          <w:tcPr>
            <w:tcW w:w="1977" w:type="dxa"/>
            <w:noWrap w:val="0"/>
            <w:vAlign w:val="center"/>
          </w:tcPr>
          <w:p w14:paraId="4C4567D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684AB02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09DC22A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开封市众诚生物制品有限公司</w:t>
            </w:r>
          </w:p>
        </w:tc>
        <w:tc>
          <w:tcPr>
            <w:tcW w:w="2765" w:type="dxa"/>
            <w:noWrap w:val="0"/>
            <w:vAlign w:val="center"/>
          </w:tcPr>
          <w:p w14:paraId="13F1C6B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注册地址：开封市水稻乡陈坟村稻田二路南500米；仓库地址：开封市水稻乡陈坟村稻田二路南500米</w:t>
            </w:r>
          </w:p>
        </w:tc>
        <w:tc>
          <w:tcPr>
            <w:tcW w:w="1349" w:type="dxa"/>
            <w:noWrap w:val="0"/>
            <w:vAlign w:val="center"/>
          </w:tcPr>
          <w:p w14:paraId="70A6EA5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34ADDCA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6160A33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王霞0371-22893717/13937877323</w:t>
            </w:r>
          </w:p>
        </w:tc>
        <w:tc>
          <w:tcPr>
            <w:tcW w:w="1323" w:type="dxa"/>
            <w:noWrap w:val="0"/>
            <w:vAlign w:val="center"/>
          </w:tcPr>
          <w:p w14:paraId="65AC248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7499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43C53A6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36</w:t>
            </w:r>
          </w:p>
        </w:tc>
        <w:tc>
          <w:tcPr>
            <w:tcW w:w="1977" w:type="dxa"/>
            <w:noWrap w:val="0"/>
            <w:vAlign w:val="center"/>
          </w:tcPr>
          <w:p w14:paraId="2F0C328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00C772E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50CA38C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开封市众诚生物制品有限公司</w:t>
            </w:r>
          </w:p>
        </w:tc>
        <w:tc>
          <w:tcPr>
            <w:tcW w:w="2765" w:type="dxa"/>
            <w:noWrap w:val="0"/>
            <w:vAlign w:val="center"/>
          </w:tcPr>
          <w:p w14:paraId="22E4444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注册地址：开封市水稻乡陈坟村稻田二路南500米；仓库地址：开封市水稻乡陈坟村稻田二路南500米</w:t>
            </w:r>
          </w:p>
        </w:tc>
        <w:tc>
          <w:tcPr>
            <w:tcW w:w="1349" w:type="dxa"/>
            <w:noWrap w:val="0"/>
            <w:vAlign w:val="center"/>
          </w:tcPr>
          <w:p w14:paraId="64A8E1A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143B74F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05754A2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王霞0371-22893717/13937877323</w:t>
            </w:r>
          </w:p>
        </w:tc>
        <w:tc>
          <w:tcPr>
            <w:tcW w:w="1323" w:type="dxa"/>
            <w:noWrap w:val="0"/>
            <w:vAlign w:val="center"/>
          </w:tcPr>
          <w:p w14:paraId="51442ED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00F2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2CD823A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37</w:t>
            </w:r>
          </w:p>
        </w:tc>
        <w:tc>
          <w:tcPr>
            <w:tcW w:w="1977" w:type="dxa"/>
            <w:noWrap w:val="0"/>
            <w:vAlign w:val="center"/>
          </w:tcPr>
          <w:p w14:paraId="14C8CB4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253F144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2D4D990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开封市众诚生物制品有限公司</w:t>
            </w:r>
          </w:p>
        </w:tc>
        <w:tc>
          <w:tcPr>
            <w:tcW w:w="2765" w:type="dxa"/>
            <w:noWrap w:val="0"/>
            <w:vAlign w:val="center"/>
          </w:tcPr>
          <w:p w14:paraId="1A7221F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注册地址：开封市水稻乡陈坟村稻田二路南500米；仓库地址：开封市水稻乡陈坟村稻田二路南500米</w:t>
            </w:r>
          </w:p>
        </w:tc>
        <w:tc>
          <w:tcPr>
            <w:tcW w:w="1349" w:type="dxa"/>
            <w:noWrap w:val="0"/>
            <w:vAlign w:val="center"/>
          </w:tcPr>
          <w:p w14:paraId="4BD8D6F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60B7E72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775334B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王霞0371-22893717/13937877323</w:t>
            </w:r>
          </w:p>
        </w:tc>
        <w:tc>
          <w:tcPr>
            <w:tcW w:w="1323" w:type="dxa"/>
            <w:noWrap w:val="0"/>
            <w:vAlign w:val="center"/>
          </w:tcPr>
          <w:p w14:paraId="46F4589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2FC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0665398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38</w:t>
            </w:r>
          </w:p>
        </w:tc>
        <w:tc>
          <w:tcPr>
            <w:tcW w:w="1977" w:type="dxa"/>
            <w:noWrap w:val="0"/>
            <w:vAlign w:val="center"/>
          </w:tcPr>
          <w:p w14:paraId="69087F4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5423A77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A群C群脑膜炎球菌多糖结合疫苗（国药准字S20200021，西林瓶：0.5ml/瓶）</w:t>
            </w:r>
          </w:p>
        </w:tc>
        <w:tc>
          <w:tcPr>
            <w:tcW w:w="1787" w:type="dxa"/>
            <w:noWrap w:val="0"/>
            <w:vAlign w:val="center"/>
          </w:tcPr>
          <w:p w14:paraId="6637882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华润湖南医药有限公司</w:t>
            </w:r>
          </w:p>
        </w:tc>
        <w:tc>
          <w:tcPr>
            <w:tcW w:w="2765" w:type="dxa"/>
            <w:noWrap w:val="0"/>
            <w:vAlign w:val="center"/>
          </w:tcPr>
          <w:p w14:paraId="0BAA258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注册地址：长沙市高新区麓谷大道698号；仓库地址：长沙市高新区麓谷大道698号</w:t>
            </w:r>
          </w:p>
        </w:tc>
        <w:tc>
          <w:tcPr>
            <w:tcW w:w="1349" w:type="dxa"/>
            <w:noWrap w:val="0"/>
            <w:vAlign w:val="center"/>
          </w:tcPr>
          <w:p w14:paraId="1B2BA17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300E3F8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3DE4D1A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陈祝凤0731-88166830 /18684770128</w:t>
            </w:r>
          </w:p>
        </w:tc>
        <w:tc>
          <w:tcPr>
            <w:tcW w:w="1323" w:type="dxa"/>
            <w:noWrap w:val="0"/>
            <w:vAlign w:val="center"/>
          </w:tcPr>
          <w:p w14:paraId="0CDABD9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1E28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488" w:type="dxa"/>
            <w:noWrap w:val="0"/>
            <w:vAlign w:val="center"/>
          </w:tcPr>
          <w:p w14:paraId="544A542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39</w:t>
            </w:r>
          </w:p>
        </w:tc>
        <w:tc>
          <w:tcPr>
            <w:tcW w:w="1977" w:type="dxa"/>
            <w:noWrap w:val="0"/>
            <w:vAlign w:val="center"/>
          </w:tcPr>
          <w:p w14:paraId="386A854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4062438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6B648A7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华润湖南医药有限公司</w:t>
            </w:r>
          </w:p>
        </w:tc>
        <w:tc>
          <w:tcPr>
            <w:tcW w:w="2765" w:type="dxa"/>
            <w:noWrap w:val="0"/>
            <w:vAlign w:val="center"/>
          </w:tcPr>
          <w:p w14:paraId="310944D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注册地址：长沙市高新区麓谷大道698号；仓库地址：长沙市高新区麓谷大道698号</w:t>
            </w:r>
          </w:p>
        </w:tc>
        <w:tc>
          <w:tcPr>
            <w:tcW w:w="1349" w:type="dxa"/>
            <w:noWrap w:val="0"/>
            <w:vAlign w:val="center"/>
          </w:tcPr>
          <w:p w14:paraId="1CADCD2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5B3747F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7B44922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陈祝凤0731-88166830 /18684770128</w:t>
            </w:r>
          </w:p>
        </w:tc>
        <w:tc>
          <w:tcPr>
            <w:tcW w:w="1323" w:type="dxa"/>
            <w:noWrap w:val="0"/>
            <w:vAlign w:val="center"/>
          </w:tcPr>
          <w:p w14:paraId="21712D3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109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17745F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40</w:t>
            </w:r>
          </w:p>
        </w:tc>
        <w:tc>
          <w:tcPr>
            <w:tcW w:w="1977" w:type="dxa"/>
            <w:noWrap w:val="0"/>
            <w:vAlign w:val="center"/>
          </w:tcPr>
          <w:p w14:paraId="6917611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3CB00CD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b型流感嗜血杆菌结合疫苗（国药准字S20170005，西林瓶：0.5ml/瓶；国药准字S20170005，预灌封：0.5ml/支）</w:t>
            </w:r>
          </w:p>
        </w:tc>
        <w:tc>
          <w:tcPr>
            <w:tcW w:w="1787" w:type="dxa"/>
            <w:noWrap w:val="0"/>
            <w:vAlign w:val="center"/>
          </w:tcPr>
          <w:p w14:paraId="766A13A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华润湖南医药有限公司</w:t>
            </w:r>
          </w:p>
        </w:tc>
        <w:tc>
          <w:tcPr>
            <w:tcW w:w="2765" w:type="dxa"/>
            <w:noWrap w:val="0"/>
            <w:vAlign w:val="center"/>
          </w:tcPr>
          <w:p w14:paraId="3802D70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注册地址：长沙市高新区麓谷大道698号；仓库地址：长沙市高新区麓谷大道698号</w:t>
            </w:r>
          </w:p>
        </w:tc>
        <w:tc>
          <w:tcPr>
            <w:tcW w:w="1349" w:type="dxa"/>
            <w:noWrap w:val="0"/>
            <w:vAlign w:val="center"/>
          </w:tcPr>
          <w:p w14:paraId="559A829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32C8D5D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0FE5789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陈祝凤0731-88166830 /18684770128</w:t>
            </w:r>
          </w:p>
        </w:tc>
        <w:tc>
          <w:tcPr>
            <w:tcW w:w="1323" w:type="dxa"/>
            <w:noWrap w:val="0"/>
            <w:vAlign w:val="center"/>
          </w:tcPr>
          <w:p w14:paraId="3A3503F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525C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0D414BF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41</w:t>
            </w:r>
          </w:p>
        </w:tc>
        <w:tc>
          <w:tcPr>
            <w:tcW w:w="1977" w:type="dxa"/>
            <w:noWrap w:val="0"/>
            <w:vAlign w:val="center"/>
          </w:tcPr>
          <w:p w14:paraId="713582F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成都欧林生物科技股份有限公司</w:t>
            </w:r>
          </w:p>
        </w:tc>
        <w:tc>
          <w:tcPr>
            <w:tcW w:w="3612" w:type="dxa"/>
            <w:noWrap w:val="0"/>
            <w:vAlign w:val="center"/>
          </w:tcPr>
          <w:p w14:paraId="3B1E0A6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吸附破伤风疫苗（国药准字S20160004，西林瓶：0.5ml/瓶；国药准字S20237005，预灌封：0.5ml/支）</w:t>
            </w:r>
          </w:p>
        </w:tc>
        <w:tc>
          <w:tcPr>
            <w:tcW w:w="1787" w:type="dxa"/>
            <w:noWrap w:val="0"/>
            <w:vAlign w:val="center"/>
          </w:tcPr>
          <w:p w14:paraId="5D12E31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华润湖南医药有限公司</w:t>
            </w:r>
          </w:p>
        </w:tc>
        <w:tc>
          <w:tcPr>
            <w:tcW w:w="2765" w:type="dxa"/>
            <w:noWrap w:val="0"/>
            <w:vAlign w:val="center"/>
          </w:tcPr>
          <w:p w14:paraId="0BFF967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注册地址：长沙市高新区麓谷大道698号；仓库地址：长沙市高新区麓谷大道698号</w:t>
            </w:r>
          </w:p>
        </w:tc>
        <w:tc>
          <w:tcPr>
            <w:tcW w:w="1349" w:type="dxa"/>
            <w:noWrap w:val="0"/>
            <w:vAlign w:val="center"/>
          </w:tcPr>
          <w:p w14:paraId="5AC7F3E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285562C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7509102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陈祝凤0731-88166830 /18684770128</w:t>
            </w:r>
          </w:p>
        </w:tc>
        <w:tc>
          <w:tcPr>
            <w:tcW w:w="1323" w:type="dxa"/>
            <w:noWrap w:val="0"/>
            <w:vAlign w:val="center"/>
          </w:tcPr>
          <w:p w14:paraId="2A03494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2026.01.01至2028.12.31</w:t>
            </w:r>
          </w:p>
        </w:tc>
      </w:tr>
      <w:tr w14:paraId="2D5E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BF7062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42</w:t>
            </w:r>
          </w:p>
        </w:tc>
        <w:tc>
          <w:tcPr>
            <w:tcW w:w="1977" w:type="dxa"/>
            <w:noWrap w:val="0"/>
            <w:vAlign w:val="center"/>
          </w:tcPr>
          <w:p w14:paraId="7B1DB02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882743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FC10B6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国药控股扬州有限公司</w:t>
            </w:r>
          </w:p>
        </w:tc>
        <w:tc>
          <w:tcPr>
            <w:tcW w:w="2765" w:type="dxa"/>
            <w:noWrap w:val="0"/>
            <w:vAlign w:val="center"/>
          </w:tcPr>
          <w:p w14:paraId="1256C1A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扬州市秋实路1号办公楼一层、二层、三层312、四层401、五层；仓库地址：扬州市运河北路109号，南京市江北新区华康路126号(委托国药控股江苏有限公司储存，麻醉药品、精神药品、医疗用毒性药品、药品类易制毒化学品除外）</w:t>
            </w:r>
          </w:p>
        </w:tc>
        <w:tc>
          <w:tcPr>
            <w:tcW w:w="1349" w:type="dxa"/>
            <w:noWrap w:val="0"/>
            <w:vAlign w:val="center"/>
          </w:tcPr>
          <w:p w14:paraId="0F967DF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73B938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江苏省</w:t>
            </w:r>
          </w:p>
        </w:tc>
        <w:tc>
          <w:tcPr>
            <w:tcW w:w="1665" w:type="dxa"/>
            <w:noWrap w:val="0"/>
            <w:vAlign w:val="center"/>
          </w:tcPr>
          <w:p w14:paraId="4C3B437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王亮0514-87825198 18921902485</w:t>
            </w:r>
          </w:p>
        </w:tc>
        <w:tc>
          <w:tcPr>
            <w:tcW w:w="1323" w:type="dxa"/>
            <w:noWrap w:val="0"/>
            <w:vAlign w:val="center"/>
          </w:tcPr>
          <w:p w14:paraId="41964AB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EA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6D8F470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43</w:t>
            </w:r>
          </w:p>
        </w:tc>
        <w:tc>
          <w:tcPr>
            <w:tcW w:w="1977" w:type="dxa"/>
            <w:noWrap w:val="0"/>
            <w:vAlign w:val="center"/>
          </w:tcPr>
          <w:p w14:paraId="0161C54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4264C4B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2588E95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江苏省疾病预防控制中心（江苏省预防医学科学院）</w:t>
            </w:r>
          </w:p>
        </w:tc>
        <w:tc>
          <w:tcPr>
            <w:tcW w:w="2765" w:type="dxa"/>
            <w:noWrap w:val="0"/>
            <w:vAlign w:val="center"/>
          </w:tcPr>
          <w:p w14:paraId="03CFAF1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经营地址：南京市江苏路172号；仓库地址：南京市栖霞区迈皋桥合班村122号</w:t>
            </w:r>
          </w:p>
        </w:tc>
        <w:tc>
          <w:tcPr>
            <w:tcW w:w="1349" w:type="dxa"/>
            <w:noWrap w:val="0"/>
            <w:vAlign w:val="center"/>
          </w:tcPr>
          <w:p w14:paraId="410EDD3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4952543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江苏省</w:t>
            </w:r>
          </w:p>
        </w:tc>
        <w:tc>
          <w:tcPr>
            <w:tcW w:w="1665" w:type="dxa"/>
            <w:noWrap w:val="0"/>
            <w:vAlign w:val="center"/>
          </w:tcPr>
          <w:p w14:paraId="3E24F6E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唐震025-83759471 18915999493</w:t>
            </w:r>
          </w:p>
        </w:tc>
        <w:tc>
          <w:tcPr>
            <w:tcW w:w="1323" w:type="dxa"/>
            <w:noWrap w:val="0"/>
            <w:vAlign w:val="center"/>
          </w:tcPr>
          <w:p w14:paraId="59960A8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4B33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CE104C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44</w:t>
            </w:r>
          </w:p>
        </w:tc>
        <w:tc>
          <w:tcPr>
            <w:tcW w:w="1977" w:type="dxa"/>
            <w:noWrap w:val="0"/>
            <w:vAlign w:val="center"/>
          </w:tcPr>
          <w:p w14:paraId="575AA66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0B051F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17D816C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山东浩达医药物流有限公司</w:t>
            </w:r>
          </w:p>
        </w:tc>
        <w:tc>
          <w:tcPr>
            <w:tcW w:w="2765" w:type="dxa"/>
            <w:noWrap w:val="0"/>
            <w:vAlign w:val="center"/>
          </w:tcPr>
          <w:p w14:paraId="3954F97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经营地址：山东省济南市槐荫区腊山街道经十西路2518号（济兖路549号）办公楼南三楼；仓库地址：济南市长清区平安街道办事处平安北路1766号</w:t>
            </w:r>
          </w:p>
        </w:tc>
        <w:tc>
          <w:tcPr>
            <w:tcW w:w="1349" w:type="dxa"/>
            <w:noWrap w:val="0"/>
            <w:vAlign w:val="center"/>
          </w:tcPr>
          <w:p w14:paraId="6D31554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667AC3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山东省</w:t>
            </w:r>
          </w:p>
        </w:tc>
        <w:tc>
          <w:tcPr>
            <w:tcW w:w="1665" w:type="dxa"/>
            <w:noWrap w:val="0"/>
            <w:vAlign w:val="center"/>
          </w:tcPr>
          <w:p w14:paraId="48789CA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韩玲0531-87910156 15628998176</w:t>
            </w:r>
          </w:p>
        </w:tc>
        <w:tc>
          <w:tcPr>
            <w:tcW w:w="1323" w:type="dxa"/>
            <w:noWrap w:val="0"/>
            <w:vAlign w:val="center"/>
          </w:tcPr>
          <w:p w14:paraId="01640E1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8C0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6499C8F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45</w:t>
            </w:r>
          </w:p>
        </w:tc>
        <w:tc>
          <w:tcPr>
            <w:tcW w:w="1977" w:type="dxa"/>
            <w:noWrap w:val="0"/>
            <w:vAlign w:val="center"/>
          </w:tcPr>
          <w:p w14:paraId="314B0C8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E2DB8A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w:t>
            </w:r>
          </w:p>
        </w:tc>
        <w:tc>
          <w:tcPr>
            <w:tcW w:w="1787" w:type="dxa"/>
            <w:noWrap w:val="0"/>
            <w:vAlign w:val="center"/>
          </w:tcPr>
          <w:p w14:paraId="66268ED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广东健泽医药有限公司</w:t>
            </w:r>
          </w:p>
        </w:tc>
        <w:tc>
          <w:tcPr>
            <w:tcW w:w="2765" w:type="dxa"/>
            <w:noWrap w:val="0"/>
            <w:vAlign w:val="center"/>
          </w:tcPr>
          <w:p w14:paraId="41075FE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经营地址：广州市天河区天河路天河直街79号201-202房；仓库地址：广州经济技术开发区永和经济区禾丰路61号自编5栋一楼101、102，二楼201、203</w:t>
            </w:r>
          </w:p>
        </w:tc>
        <w:tc>
          <w:tcPr>
            <w:tcW w:w="1349" w:type="dxa"/>
            <w:noWrap w:val="0"/>
            <w:vAlign w:val="center"/>
          </w:tcPr>
          <w:p w14:paraId="7DC6157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5F6539E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广东省</w:t>
            </w:r>
          </w:p>
        </w:tc>
        <w:tc>
          <w:tcPr>
            <w:tcW w:w="1665" w:type="dxa"/>
            <w:noWrap w:val="0"/>
            <w:vAlign w:val="center"/>
          </w:tcPr>
          <w:p w14:paraId="1B58CB6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侯焕新020-38866281 13719001246</w:t>
            </w:r>
          </w:p>
        </w:tc>
        <w:tc>
          <w:tcPr>
            <w:tcW w:w="1323" w:type="dxa"/>
            <w:noWrap w:val="0"/>
            <w:vAlign w:val="center"/>
          </w:tcPr>
          <w:p w14:paraId="79BC963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1C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F03AC8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46</w:t>
            </w:r>
          </w:p>
        </w:tc>
        <w:tc>
          <w:tcPr>
            <w:tcW w:w="1977" w:type="dxa"/>
            <w:noWrap w:val="0"/>
            <w:vAlign w:val="center"/>
          </w:tcPr>
          <w:p w14:paraId="199481E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1437E3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w:t>
            </w:r>
          </w:p>
        </w:tc>
        <w:tc>
          <w:tcPr>
            <w:tcW w:w="1787" w:type="dxa"/>
            <w:noWrap w:val="0"/>
            <w:vAlign w:val="center"/>
          </w:tcPr>
          <w:p w14:paraId="51A16C8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湖南达嘉维康医药有限公司</w:t>
            </w:r>
          </w:p>
        </w:tc>
        <w:tc>
          <w:tcPr>
            <w:tcW w:w="2765" w:type="dxa"/>
            <w:noWrap w:val="0"/>
            <w:vAlign w:val="center"/>
          </w:tcPr>
          <w:p w14:paraId="7BC9076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经营地址：长沙市岳麓区茯苓路30号质检楼一至五层；仓库地址：长沙市岳麓区崐玉路115号1#智能物流中心</w:t>
            </w:r>
          </w:p>
        </w:tc>
        <w:tc>
          <w:tcPr>
            <w:tcW w:w="1349" w:type="dxa"/>
            <w:noWrap w:val="0"/>
            <w:vAlign w:val="center"/>
          </w:tcPr>
          <w:p w14:paraId="449A509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5B4FA75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湖南省</w:t>
            </w:r>
          </w:p>
        </w:tc>
        <w:tc>
          <w:tcPr>
            <w:tcW w:w="1665" w:type="dxa"/>
            <w:noWrap w:val="0"/>
            <w:vAlign w:val="center"/>
          </w:tcPr>
          <w:p w14:paraId="08EFE48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王芳0731-88911748 13574801451</w:t>
            </w:r>
          </w:p>
        </w:tc>
        <w:tc>
          <w:tcPr>
            <w:tcW w:w="1323" w:type="dxa"/>
            <w:noWrap w:val="0"/>
            <w:vAlign w:val="center"/>
          </w:tcPr>
          <w:p w14:paraId="4D205BF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5B4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76F5FBF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47</w:t>
            </w:r>
          </w:p>
        </w:tc>
        <w:tc>
          <w:tcPr>
            <w:tcW w:w="1977" w:type="dxa"/>
            <w:noWrap w:val="0"/>
            <w:vAlign w:val="center"/>
          </w:tcPr>
          <w:p w14:paraId="7ABA602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7B17C2C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4B377E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甘肃康恩必成生物技术有限公司</w:t>
            </w:r>
          </w:p>
        </w:tc>
        <w:tc>
          <w:tcPr>
            <w:tcW w:w="2765" w:type="dxa"/>
            <w:noWrap w:val="0"/>
            <w:vAlign w:val="center"/>
          </w:tcPr>
          <w:p w14:paraId="1FC5758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经营地址：兰州市庆阳路352号世纪广场C座27层；仓库地址：N/A</w:t>
            </w:r>
          </w:p>
        </w:tc>
        <w:tc>
          <w:tcPr>
            <w:tcW w:w="1349" w:type="dxa"/>
            <w:noWrap w:val="0"/>
            <w:vAlign w:val="center"/>
          </w:tcPr>
          <w:p w14:paraId="14B8A89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4CFF53D1">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全国范围内</w:t>
            </w:r>
          </w:p>
        </w:tc>
        <w:tc>
          <w:tcPr>
            <w:tcW w:w="1665" w:type="dxa"/>
            <w:noWrap w:val="0"/>
            <w:vAlign w:val="center"/>
          </w:tcPr>
          <w:p w14:paraId="1E872F8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拓磊0931-8441375 15095377962</w:t>
            </w:r>
          </w:p>
        </w:tc>
        <w:tc>
          <w:tcPr>
            <w:tcW w:w="1323" w:type="dxa"/>
            <w:noWrap w:val="0"/>
            <w:vAlign w:val="center"/>
          </w:tcPr>
          <w:p w14:paraId="296CC16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BCE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B019A7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48</w:t>
            </w:r>
          </w:p>
        </w:tc>
        <w:tc>
          <w:tcPr>
            <w:tcW w:w="1977" w:type="dxa"/>
            <w:noWrap w:val="0"/>
            <w:vAlign w:val="center"/>
          </w:tcPr>
          <w:p w14:paraId="679537B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5FC4500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15378C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北京零度物流有限公司</w:t>
            </w:r>
          </w:p>
        </w:tc>
        <w:tc>
          <w:tcPr>
            <w:tcW w:w="2765" w:type="dxa"/>
            <w:noWrap w:val="0"/>
            <w:vAlign w:val="center"/>
          </w:tcPr>
          <w:p w14:paraId="3BF646C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注册地址：北京市顺义区机场北街10号院6幢1层B1办公楼-2室；仓库地址：N/A</w:t>
            </w:r>
          </w:p>
        </w:tc>
        <w:tc>
          <w:tcPr>
            <w:tcW w:w="1349" w:type="dxa"/>
            <w:noWrap w:val="0"/>
            <w:vAlign w:val="center"/>
          </w:tcPr>
          <w:p w14:paraId="051FA57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353FECA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全国范围内</w:t>
            </w:r>
          </w:p>
        </w:tc>
        <w:tc>
          <w:tcPr>
            <w:tcW w:w="1665" w:type="dxa"/>
            <w:noWrap w:val="0"/>
            <w:vAlign w:val="center"/>
          </w:tcPr>
          <w:p w14:paraId="3891B8A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唐正010-69461154 18501061773</w:t>
            </w:r>
          </w:p>
        </w:tc>
        <w:tc>
          <w:tcPr>
            <w:tcW w:w="1323" w:type="dxa"/>
            <w:noWrap w:val="0"/>
            <w:vAlign w:val="center"/>
          </w:tcPr>
          <w:p w14:paraId="4501394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639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A93EDC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49</w:t>
            </w:r>
          </w:p>
        </w:tc>
        <w:tc>
          <w:tcPr>
            <w:tcW w:w="1977" w:type="dxa"/>
            <w:noWrap w:val="0"/>
            <w:vAlign w:val="center"/>
          </w:tcPr>
          <w:p w14:paraId="6F84EA8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10BD4A6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84D1A8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中集冷云（北京）供应链管理有限公司</w:t>
            </w:r>
          </w:p>
        </w:tc>
        <w:tc>
          <w:tcPr>
            <w:tcW w:w="2765" w:type="dxa"/>
            <w:noWrap w:val="0"/>
            <w:vAlign w:val="center"/>
          </w:tcPr>
          <w:p w14:paraId="2DC9E4A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注册地址：北京市顺义区南彩镇彩达三街一号茂华工场1号厂房2层202 ；仓库地址：N/A</w:t>
            </w:r>
          </w:p>
        </w:tc>
        <w:tc>
          <w:tcPr>
            <w:tcW w:w="1349" w:type="dxa"/>
            <w:noWrap w:val="0"/>
            <w:vAlign w:val="center"/>
          </w:tcPr>
          <w:p w14:paraId="414E28F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180D36D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全国范围内</w:t>
            </w:r>
          </w:p>
        </w:tc>
        <w:tc>
          <w:tcPr>
            <w:tcW w:w="1665" w:type="dxa"/>
            <w:noWrap w:val="0"/>
            <w:vAlign w:val="center"/>
          </w:tcPr>
          <w:p w14:paraId="037690D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谢青梅010- 69478857 18111286791</w:t>
            </w:r>
          </w:p>
        </w:tc>
        <w:tc>
          <w:tcPr>
            <w:tcW w:w="1323" w:type="dxa"/>
            <w:noWrap w:val="0"/>
            <w:vAlign w:val="center"/>
          </w:tcPr>
          <w:p w14:paraId="3EE40E0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267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4F1009D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50</w:t>
            </w:r>
          </w:p>
        </w:tc>
        <w:tc>
          <w:tcPr>
            <w:tcW w:w="1977" w:type="dxa"/>
            <w:noWrap w:val="0"/>
            <w:vAlign w:val="center"/>
          </w:tcPr>
          <w:p w14:paraId="057FA88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02A634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四价人乳头瘤病毒疫苗（汉逊酵母）（国药准字S20250052；0.5ml/瓶）</w:t>
            </w:r>
          </w:p>
        </w:tc>
        <w:tc>
          <w:tcPr>
            <w:tcW w:w="1787" w:type="dxa"/>
            <w:noWrap w:val="0"/>
            <w:vAlign w:val="center"/>
          </w:tcPr>
          <w:p w14:paraId="7428619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新疆百亿康源生物制品有限公司</w:t>
            </w:r>
          </w:p>
        </w:tc>
        <w:tc>
          <w:tcPr>
            <w:tcW w:w="2765" w:type="dxa"/>
            <w:noWrap w:val="0"/>
            <w:vAlign w:val="center"/>
          </w:tcPr>
          <w:p w14:paraId="09111BF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经营地址：新疆乌鲁木齐高新区(新市区)城北大道1299号乐天工业孵化基地南区 F9、F10、F11栋101室2层；仓库地址：新疆乌鲁木齐高新区(新市区)城北大道1299号乐天工业孵化基地南区 F9、F10、F11栋101室1层</w:t>
            </w:r>
          </w:p>
        </w:tc>
        <w:tc>
          <w:tcPr>
            <w:tcW w:w="1349" w:type="dxa"/>
            <w:noWrap w:val="0"/>
            <w:vAlign w:val="center"/>
          </w:tcPr>
          <w:p w14:paraId="6053DB0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92FC63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新疆维吾尔自治区</w:t>
            </w:r>
          </w:p>
        </w:tc>
        <w:tc>
          <w:tcPr>
            <w:tcW w:w="1665" w:type="dxa"/>
            <w:noWrap w:val="0"/>
            <w:vAlign w:val="center"/>
          </w:tcPr>
          <w:p w14:paraId="065032B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汤斐杰0991-6670738 13392109930</w:t>
            </w:r>
          </w:p>
        </w:tc>
        <w:tc>
          <w:tcPr>
            <w:tcW w:w="1323" w:type="dxa"/>
            <w:noWrap w:val="0"/>
            <w:vAlign w:val="center"/>
          </w:tcPr>
          <w:p w14:paraId="6DED626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79E5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5FC92A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51</w:t>
            </w:r>
          </w:p>
        </w:tc>
        <w:tc>
          <w:tcPr>
            <w:tcW w:w="1977" w:type="dxa"/>
            <w:noWrap w:val="0"/>
            <w:vAlign w:val="center"/>
          </w:tcPr>
          <w:p w14:paraId="25197AD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7FEB322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13555B4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湖北鑫中生生物制品有限公司</w:t>
            </w:r>
          </w:p>
        </w:tc>
        <w:tc>
          <w:tcPr>
            <w:tcW w:w="2765" w:type="dxa"/>
            <w:noWrap w:val="0"/>
            <w:vAlign w:val="center"/>
          </w:tcPr>
          <w:p w14:paraId="2D8E44F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经营地址：湖北省武汉市洪山区马湖村武汉创意天地（一期）创意工坊11幢4层3号房；仓库地址：湖北省武汉市江夏区大桥产业园金龙大街大桥路联东U谷.江夏智能制造产业园6-1# 、6-2#。</w:t>
            </w:r>
          </w:p>
        </w:tc>
        <w:tc>
          <w:tcPr>
            <w:tcW w:w="1349" w:type="dxa"/>
            <w:noWrap w:val="0"/>
            <w:vAlign w:val="center"/>
          </w:tcPr>
          <w:p w14:paraId="6B5A3E7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884DBA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湖北省</w:t>
            </w:r>
          </w:p>
        </w:tc>
        <w:tc>
          <w:tcPr>
            <w:tcW w:w="1665" w:type="dxa"/>
            <w:noWrap w:val="0"/>
            <w:vAlign w:val="center"/>
          </w:tcPr>
          <w:p w14:paraId="7C0CDBC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范艳辉027-88864898 13476105924</w:t>
            </w:r>
          </w:p>
        </w:tc>
        <w:tc>
          <w:tcPr>
            <w:tcW w:w="1323" w:type="dxa"/>
            <w:noWrap w:val="0"/>
            <w:vAlign w:val="center"/>
          </w:tcPr>
          <w:p w14:paraId="2F5E117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763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47BCFC5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52</w:t>
            </w:r>
          </w:p>
        </w:tc>
        <w:tc>
          <w:tcPr>
            <w:tcW w:w="1977" w:type="dxa"/>
            <w:noWrap w:val="0"/>
            <w:vAlign w:val="center"/>
          </w:tcPr>
          <w:p w14:paraId="13FB08F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341A71E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C58286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广西南宁恒泰生物技术有限公司</w:t>
            </w:r>
          </w:p>
        </w:tc>
        <w:tc>
          <w:tcPr>
            <w:tcW w:w="2765" w:type="dxa"/>
            <w:noWrap w:val="0"/>
            <w:vAlign w:val="center"/>
          </w:tcPr>
          <w:p w14:paraId="2DD678C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经营地址：南宁市洪历路2号宏象标准厂房工程3号装配车间二层装配车间；仓库地址：南宁市洪历路2号宏象标准厂房工程3号装配车间一层装配车间</w:t>
            </w:r>
          </w:p>
        </w:tc>
        <w:tc>
          <w:tcPr>
            <w:tcW w:w="1349" w:type="dxa"/>
            <w:noWrap w:val="0"/>
            <w:vAlign w:val="center"/>
          </w:tcPr>
          <w:p w14:paraId="5EDDF40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BC70ED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广西壮族自治区</w:t>
            </w:r>
          </w:p>
        </w:tc>
        <w:tc>
          <w:tcPr>
            <w:tcW w:w="1665" w:type="dxa"/>
            <w:noWrap w:val="0"/>
            <w:vAlign w:val="center"/>
          </w:tcPr>
          <w:p w14:paraId="15F82E1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孙桂莲0771-4802882 15177110462</w:t>
            </w:r>
          </w:p>
        </w:tc>
        <w:tc>
          <w:tcPr>
            <w:tcW w:w="1323" w:type="dxa"/>
            <w:noWrap w:val="0"/>
            <w:vAlign w:val="center"/>
          </w:tcPr>
          <w:p w14:paraId="0E19CB5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566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6E123BF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53</w:t>
            </w:r>
          </w:p>
        </w:tc>
        <w:tc>
          <w:tcPr>
            <w:tcW w:w="1977" w:type="dxa"/>
            <w:noWrap w:val="0"/>
            <w:vAlign w:val="center"/>
          </w:tcPr>
          <w:p w14:paraId="73FB60A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3E98FD5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四价人乳头瘤病毒疫苗（汉逊酵母）（国药准字S20250052；0.5ml/瓶）</w:t>
            </w:r>
          </w:p>
        </w:tc>
        <w:tc>
          <w:tcPr>
            <w:tcW w:w="1787" w:type="dxa"/>
            <w:noWrap w:val="0"/>
            <w:vAlign w:val="center"/>
          </w:tcPr>
          <w:p w14:paraId="66F7FAA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四川多抗医药贸易有限公司</w:t>
            </w:r>
          </w:p>
        </w:tc>
        <w:tc>
          <w:tcPr>
            <w:tcW w:w="2765" w:type="dxa"/>
            <w:noWrap w:val="0"/>
            <w:vAlign w:val="center"/>
          </w:tcPr>
          <w:p w14:paraId="253AED0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经营地址：成都市高新西区西芯大道32号1楼101号；仓库地址：成都市高新西区西芯大道32号生产区1楼104-106号</w:t>
            </w:r>
          </w:p>
        </w:tc>
        <w:tc>
          <w:tcPr>
            <w:tcW w:w="1349" w:type="dxa"/>
            <w:noWrap w:val="0"/>
            <w:vAlign w:val="center"/>
          </w:tcPr>
          <w:p w14:paraId="4170211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66AECAE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70B6764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张微028-87876907 15528296786</w:t>
            </w:r>
          </w:p>
        </w:tc>
        <w:tc>
          <w:tcPr>
            <w:tcW w:w="1323" w:type="dxa"/>
            <w:noWrap w:val="0"/>
            <w:vAlign w:val="center"/>
          </w:tcPr>
          <w:p w14:paraId="1453C94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62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359BB6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54</w:t>
            </w:r>
          </w:p>
        </w:tc>
        <w:tc>
          <w:tcPr>
            <w:tcW w:w="1977" w:type="dxa"/>
            <w:noWrap w:val="0"/>
            <w:vAlign w:val="center"/>
          </w:tcPr>
          <w:p w14:paraId="37CCE98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3F31602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2F916F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厦门汉丰医药有限公司</w:t>
            </w:r>
          </w:p>
        </w:tc>
        <w:tc>
          <w:tcPr>
            <w:tcW w:w="2765" w:type="dxa"/>
            <w:noWrap w:val="0"/>
            <w:vAlign w:val="center"/>
          </w:tcPr>
          <w:p w14:paraId="6EF1318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经营地址：厦门市海沧区湖头路12-1号第五层A单元；仓库地址：厦门市海沧区湖头路12号：12-2（2#仓库）、12-3（3#仓库第1、2、3、4、5层）</w:t>
            </w:r>
          </w:p>
        </w:tc>
        <w:tc>
          <w:tcPr>
            <w:tcW w:w="1349" w:type="dxa"/>
            <w:noWrap w:val="0"/>
            <w:vAlign w:val="center"/>
          </w:tcPr>
          <w:p w14:paraId="0FC81AE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BEB06C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福建省</w:t>
            </w:r>
          </w:p>
        </w:tc>
        <w:tc>
          <w:tcPr>
            <w:tcW w:w="1665" w:type="dxa"/>
            <w:noWrap w:val="0"/>
            <w:vAlign w:val="center"/>
          </w:tcPr>
          <w:p w14:paraId="265C1E8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赖清福0592-5838179 13805003389</w:t>
            </w:r>
          </w:p>
        </w:tc>
        <w:tc>
          <w:tcPr>
            <w:tcW w:w="1323" w:type="dxa"/>
            <w:noWrap w:val="0"/>
            <w:vAlign w:val="center"/>
          </w:tcPr>
          <w:p w14:paraId="42896C7E">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6BFB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5D80B2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55</w:t>
            </w:r>
          </w:p>
        </w:tc>
        <w:tc>
          <w:tcPr>
            <w:tcW w:w="1977" w:type="dxa"/>
            <w:noWrap w:val="0"/>
            <w:vAlign w:val="center"/>
          </w:tcPr>
          <w:p w14:paraId="60E7AE3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63B0C38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2865D2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云南省疾病预防控制中心技术开发服务中心</w:t>
            </w:r>
          </w:p>
        </w:tc>
        <w:tc>
          <w:tcPr>
            <w:tcW w:w="2765" w:type="dxa"/>
            <w:noWrap w:val="0"/>
            <w:vAlign w:val="center"/>
          </w:tcPr>
          <w:p w14:paraId="1D1EAC1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经营地址：昆明市东寺街158号；仓库地址：昆明市东寺街158号</w:t>
            </w:r>
          </w:p>
        </w:tc>
        <w:tc>
          <w:tcPr>
            <w:tcW w:w="1349" w:type="dxa"/>
            <w:noWrap w:val="0"/>
            <w:vAlign w:val="center"/>
          </w:tcPr>
          <w:p w14:paraId="7E42810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5E39376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云南省</w:t>
            </w:r>
          </w:p>
        </w:tc>
        <w:tc>
          <w:tcPr>
            <w:tcW w:w="1665" w:type="dxa"/>
            <w:noWrap w:val="0"/>
            <w:vAlign w:val="center"/>
          </w:tcPr>
          <w:p w14:paraId="25ED9DD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李素琼0871-63620413 18487133251</w:t>
            </w:r>
          </w:p>
        </w:tc>
        <w:tc>
          <w:tcPr>
            <w:tcW w:w="1323" w:type="dxa"/>
            <w:noWrap w:val="0"/>
            <w:vAlign w:val="center"/>
          </w:tcPr>
          <w:p w14:paraId="72E8F01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2026.01.01至2026.12.31</w:t>
            </w:r>
          </w:p>
        </w:tc>
      </w:tr>
      <w:tr w14:paraId="1F62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394761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56</w:t>
            </w:r>
          </w:p>
        </w:tc>
        <w:tc>
          <w:tcPr>
            <w:tcW w:w="1977" w:type="dxa"/>
            <w:noWrap w:val="0"/>
            <w:vAlign w:val="center"/>
          </w:tcPr>
          <w:p w14:paraId="5C21303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12FCC38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20D0F04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甘肃康恩必成生物技术有限公司</w:t>
            </w:r>
          </w:p>
        </w:tc>
        <w:tc>
          <w:tcPr>
            <w:tcW w:w="2765" w:type="dxa"/>
            <w:noWrap w:val="0"/>
            <w:vAlign w:val="center"/>
          </w:tcPr>
          <w:p w14:paraId="56D9945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经营地址：兰州市庆阳路352号世纪广场C座27层 ；仓库地址：兰州市西固区兰州西高速收费口2公里处铁邦物流园</w:t>
            </w:r>
          </w:p>
        </w:tc>
        <w:tc>
          <w:tcPr>
            <w:tcW w:w="1349" w:type="dxa"/>
            <w:noWrap w:val="0"/>
            <w:vAlign w:val="center"/>
          </w:tcPr>
          <w:p w14:paraId="7B4982F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B522D5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宁夏回族自治区、青海省</w:t>
            </w:r>
          </w:p>
        </w:tc>
        <w:tc>
          <w:tcPr>
            <w:tcW w:w="1665" w:type="dxa"/>
            <w:noWrap w:val="0"/>
            <w:vAlign w:val="center"/>
          </w:tcPr>
          <w:p w14:paraId="0D59BF7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拓磊0931-8441375 15095377962</w:t>
            </w:r>
          </w:p>
        </w:tc>
        <w:tc>
          <w:tcPr>
            <w:tcW w:w="1323" w:type="dxa"/>
            <w:noWrap w:val="0"/>
            <w:vAlign w:val="center"/>
          </w:tcPr>
          <w:p w14:paraId="6571B85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D98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CC3F1D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57</w:t>
            </w:r>
          </w:p>
        </w:tc>
        <w:tc>
          <w:tcPr>
            <w:tcW w:w="1977" w:type="dxa"/>
            <w:noWrap w:val="0"/>
            <w:vAlign w:val="center"/>
          </w:tcPr>
          <w:p w14:paraId="4714004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4CD0CA1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321455B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国药控股河南股份有限公司</w:t>
            </w:r>
          </w:p>
        </w:tc>
        <w:tc>
          <w:tcPr>
            <w:tcW w:w="2765" w:type="dxa"/>
            <w:noWrap w:val="0"/>
            <w:vAlign w:val="center"/>
          </w:tcPr>
          <w:p w14:paraId="6A58C52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经营地址：河南自贸试验区郑州片区（经开）经南五路185号；仓库地址：河南自贸试验区郑州片区(经开)经南五路185号；郑州经济技术开发区南三环与二十大街交叉口向南100米</w:t>
            </w:r>
          </w:p>
        </w:tc>
        <w:tc>
          <w:tcPr>
            <w:tcW w:w="1349" w:type="dxa"/>
            <w:noWrap w:val="0"/>
            <w:vAlign w:val="center"/>
          </w:tcPr>
          <w:p w14:paraId="060A93A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66FB6C6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河南省</w:t>
            </w:r>
          </w:p>
        </w:tc>
        <w:tc>
          <w:tcPr>
            <w:tcW w:w="1665" w:type="dxa"/>
            <w:noWrap w:val="0"/>
            <w:vAlign w:val="center"/>
          </w:tcPr>
          <w:p w14:paraId="119E91B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崔林强0371-60818963 18736002034</w:t>
            </w:r>
          </w:p>
        </w:tc>
        <w:tc>
          <w:tcPr>
            <w:tcW w:w="1323" w:type="dxa"/>
            <w:noWrap w:val="0"/>
            <w:vAlign w:val="center"/>
          </w:tcPr>
          <w:p w14:paraId="503AB93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3AE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2171B54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58</w:t>
            </w:r>
          </w:p>
        </w:tc>
        <w:tc>
          <w:tcPr>
            <w:tcW w:w="1977" w:type="dxa"/>
            <w:noWrap w:val="0"/>
            <w:vAlign w:val="center"/>
          </w:tcPr>
          <w:p w14:paraId="06D0C8E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6005037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6CDD744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陕西兰生医药生物技术有限责任公司</w:t>
            </w:r>
          </w:p>
        </w:tc>
        <w:tc>
          <w:tcPr>
            <w:tcW w:w="2765" w:type="dxa"/>
            <w:noWrap w:val="0"/>
            <w:vAlign w:val="center"/>
          </w:tcPr>
          <w:p w14:paraId="3DA3615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经营地址：陕西省西安市莲湖区丰庆路1号；仓库地址：西安市丰庆路1号负一层D1-27号，陕西省西咸新区泾河新城美国科技产业园佳禾厂区第一幢一层北</w:t>
            </w:r>
          </w:p>
        </w:tc>
        <w:tc>
          <w:tcPr>
            <w:tcW w:w="1349" w:type="dxa"/>
            <w:noWrap w:val="0"/>
            <w:vAlign w:val="center"/>
          </w:tcPr>
          <w:p w14:paraId="0AEF651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120EA47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陕西省</w:t>
            </w:r>
          </w:p>
        </w:tc>
        <w:tc>
          <w:tcPr>
            <w:tcW w:w="1665" w:type="dxa"/>
            <w:noWrap w:val="0"/>
            <w:vAlign w:val="center"/>
          </w:tcPr>
          <w:p w14:paraId="59DC8F33">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辛建辉029-84335020 18691631629</w:t>
            </w:r>
          </w:p>
        </w:tc>
        <w:tc>
          <w:tcPr>
            <w:tcW w:w="1323" w:type="dxa"/>
            <w:noWrap w:val="0"/>
            <w:vAlign w:val="center"/>
          </w:tcPr>
          <w:p w14:paraId="533BA28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374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5AB662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59</w:t>
            </w:r>
          </w:p>
        </w:tc>
        <w:tc>
          <w:tcPr>
            <w:tcW w:w="1977" w:type="dxa"/>
            <w:noWrap w:val="0"/>
            <w:vAlign w:val="center"/>
          </w:tcPr>
          <w:p w14:paraId="26B08CC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07378C9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w:t>
            </w:r>
          </w:p>
        </w:tc>
        <w:tc>
          <w:tcPr>
            <w:tcW w:w="1787" w:type="dxa"/>
            <w:noWrap w:val="0"/>
            <w:vAlign w:val="center"/>
          </w:tcPr>
          <w:p w14:paraId="0B6EC00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新疆金维康医药有限公司</w:t>
            </w:r>
          </w:p>
        </w:tc>
        <w:tc>
          <w:tcPr>
            <w:tcW w:w="2765" w:type="dxa"/>
            <w:noWrap w:val="0"/>
            <w:vAlign w:val="center"/>
          </w:tcPr>
          <w:p w14:paraId="2BCA67B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经营地址：新疆乌鲁木齐高新区（新市区）友谊路街道中亚北路152号1号办公用房1层101室-107室；仓库地址：新疆乌鲁木齐高新技术开发区（新市区）友谊路片区管委会永昌社区沈阳街1号3栋1层库房</w:t>
            </w:r>
          </w:p>
        </w:tc>
        <w:tc>
          <w:tcPr>
            <w:tcW w:w="1349" w:type="dxa"/>
            <w:noWrap w:val="0"/>
            <w:vAlign w:val="center"/>
          </w:tcPr>
          <w:p w14:paraId="30351F4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1E7BE2B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新疆维吾尔自治区</w:t>
            </w:r>
          </w:p>
        </w:tc>
        <w:tc>
          <w:tcPr>
            <w:tcW w:w="1665" w:type="dxa"/>
            <w:noWrap w:val="0"/>
            <w:vAlign w:val="center"/>
          </w:tcPr>
          <w:p w14:paraId="4DB6C06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张文校0991-3838099 15276716001</w:t>
            </w:r>
          </w:p>
        </w:tc>
        <w:tc>
          <w:tcPr>
            <w:tcW w:w="1323" w:type="dxa"/>
            <w:noWrap w:val="0"/>
            <w:vAlign w:val="center"/>
          </w:tcPr>
          <w:p w14:paraId="291D843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263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1E083A8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60</w:t>
            </w:r>
          </w:p>
        </w:tc>
        <w:tc>
          <w:tcPr>
            <w:tcW w:w="1977" w:type="dxa"/>
            <w:noWrap w:val="0"/>
            <w:vAlign w:val="center"/>
          </w:tcPr>
          <w:p w14:paraId="297F956D">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6BF05D0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1F58885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安徽中生安兰生物技术有限公司</w:t>
            </w:r>
          </w:p>
        </w:tc>
        <w:tc>
          <w:tcPr>
            <w:tcW w:w="2765" w:type="dxa"/>
            <w:noWrap w:val="0"/>
            <w:vAlign w:val="center"/>
          </w:tcPr>
          <w:p w14:paraId="2E975D8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经营地址：合肥市高新区医药园支路580号疫苗及诊断试剂研发生产基地项目生产检测楼6楼；仓库地址：安徽省合肥市高新区医药园支路580号疫苗及诊断试剂研发生产基地项目1幢综合厂房1层</w:t>
            </w:r>
          </w:p>
        </w:tc>
        <w:tc>
          <w:tcPr>
            <w:tcW w:w="1349" w:type="dxa"/>
            <w:noWrap w:val="0"/>
            <w:vAlign w:val="center"/>
          </w:tcPr>
          <w:p w14:paraId="04E7293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2F8C03D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安徽省</w:t>
            </w:r>
          </w:p>
        </w:tc>
        <w:tc>
          <w:tcPr>
            <w:tcW w:w="1665" w:type="dxa"/>
            <w:noWrap w:val="0"/>
            <w:vAlign w:val="center"/>
          </w:tcPr>
          <w:p w14:paraId="48AAF93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武慧芳0551-63493369 15856961933</w:t>
            </w:r>
          </w:p>
        </w:tc>
        <w:tc>
          <w:tcPr>
            <w:tcW w:w="1323" w:type="dxa"/>
            <w:noWrap w:val="0"/>
            <w:vAlign w:val="center"/>
          </w:tcPr>
          <w:p w14:paraId="2C98F1E4">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0BA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4C45D05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61</w:t>
            </w:r>
          </w:p>
        </w:tc>
        <w:tc>
          <w:tcPr>
            <w:tcW w:w="1977" w:type="dxa"/>
            <w:noWrap w:val="0"/>
            <w:vAlign w:val="center"/>
          </w:tcPr>
          <w:p w14:paraId="3C119F59">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66B7164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w:t>
            </w:r>
          </w:p>
        </w:tc>
        <w:tc>
          <w:tcPr>
            <w:tcW w:w="1787" w:type="dxa"/>
            <w:noWrap w:val="0"/>
            <w:vAlign w:val="center"/>
          </w:tcPr>
          <w:p w14:paraId="50555B51">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国药集团西南医药有限公司</w:t>
            </w:r>
          </w:p>
        </w:tc>
        <w:tc>
          <w:tcPr>
            <w:tcW w:w="2765" w:type="dxa"/>
            <w:noWrap w:val="0"/>
            <w:vAlign w:val="center"/>
          </w:tcPr>
          <w:p w14:paraId="7B15CD7A">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成都市武侯区武兴路38号2栋3层至6层；仓库地址：成都市武侯区武兴路38号1栋：西藏自治区拉萨经济技术开发区B区园区南路5号工业中心标准厂房6号楼5层501号（麻醉药品、第一类精神药品、第二类精神药品医疗用毒性药品（仅限A型肉毒毒素）的仓储除外）</w:t>
            </w:r>
          </w:p>
        </w:tc>
        <w:tc>
          <w:tcPr>
            <w:tcW w:w="1349" w:type="dxa"/>
            <w:noWrap w:val="0"/>
            <w:vAlign w:val="center"/>
          </w:tcPr>
          <w:p w14:paraId="06FBCED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5E86E97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77F849C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肖美萍028-87044758 13880658597</w:t>
            </w:r>
          </w:p>
        </w:tc>
        <w:tc>
          <w:tcPr>
            <w:tcW w:w="1323" w:type="dxa"/>
            <w:noWrap w:val="0"/>
            <w:vAlign w:val="center"/>
          </w:tcPr>
          <w:p w14:paraId="510E920B">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5307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77C1BEA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62</w:t>
            </w:r>
          </w:p>
        </w:tc>
        <w:tc>
          <w:tcPr>
            <w:tcW w:w="1977" w:type="dxa"/>
            <w:noWrap w:val="0"/>
            <w:vAlign w:val="center"/>
          </w:tcPr>
          <w:p w14:paraId="2D59D65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成都生物制品研究所有限责任公司</w:t>
            </w:r>
          </w:p>
        </w:tc>
        <w:tc>
          <w:tcPr>
            <w:tcW w:w="3612" w:type="dxa"/>
            <w:noWrap w:val="0"/>
            <w:vAlign w:val="center"/>
          </w:tcPr>
          <w:p w14:paraId="39BE76B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23价肺炎球菌多糖疫苗（国药准字S20060029；西林瓶0.5ml/瓶、预灌封注射器0.5ml/支）；四价人乳头瘤病毒疫苗（汉逊酵母）（国药准字S20250052；0.5ml/瓶）</w:t>
            </w:r>
          </w:p>
        </w:tc>
        <w:tc>
          <w:tcPr>
            <w:tcW w:w="1787" w:type="dxa"/>
            <w:noWrap w:val="0"/>
            <w:vAlign w:val="center"/>
          </w:tcPr>
          <w:p w14:paraId="71CCC85C">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吉林省鑫利医药生物制品有限责任公司</w:t>
            </w:r>
          </w:p>
        </w:tc>
        <w:tc>
          <w:tcPr>
            <w:tcW w:w="2765" w:type="dxa"/>
            <w:noWrap w:val="0"/>
            <w:vAlign w:val="center"/>
          </w:tcPr>
          <w:p w14:paraId="10DCF414">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经营地址：长春市朝阳区大兴路518号；仓库地址：潘家村潘家油坊屯欧亚农产品物流园（吉林省长春市绿园区青冈路63号）2-1、2-2、2-3</w:t>
            </w:r>
          </w:p>
        </w:tc>
        <w:tc>
          <w:tcPr>
            <w:tcW w:w="1349" w:type="dxa"/>
            <w:noWrap w:val="0"/>
            <w:vAlign w:val="center"/>
          </w:tcPr>
          <w:p w14:paraId="043BD9A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区域储存、区域配送</w:t>
            </w:r>
          </w:p>
        </w:tc>
        <w:tc>
          <w:tcPr>
            <w:tcW w:w="1349" w:type="dxa"/>
            <w:noWrap w:val="0"/>
            <w:vAlign w:val="center"/>
          </w:tcPr>
          <w:p w14:paraId="76240A46">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吉林省</w:t>
            </w:r>
          </w:p>
        </w:tc>
        <w:tc>
          <w:tcPr>
            <w:tcW w:w="1665" w:type="dxa"/>
            <w:noWrap w:val="0"/>
            <w:vAlign w:val="center"/>
          </w:tcPr>
          <w:p w14:paraId="45E281C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尹园圆0431-88581858 13804324677</w:t>
            </w:r>
          </w:p>
        </w:tc>
        <w:tc>
          <w:tcPr>
            <w:tcW w:w="1323" w:type="dxa"/>
            <w:noWrap w:val="0"/>
            <w:vAlign w:val="center"/>
          </w:tcPr>
          <w:p w14:paraId="190E056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2026.01.01至2027.12.31</w:t>
            </w:r>
          </w:p>
        </w:tc>
      </w:tr>
      <w:tr w14:paraId="2841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D0B0A1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63</w:t>
            </w:r>
          </w:p>
        </w:tc>
        <w:tc>
          <w:tcPr>
            <w:tcW w:w="1977" w:type="dxa"/>
            <w:noWrap w:val="0"/>
            <w:vAlign w:val="center"/>
          </w:tcPr>
          <w:p w14:paraId="2238DD17">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北京民海生物科技有限公司</w:t>
            </w:r>
          </w:p>
        </w:tc>
        <w:tc>
          <w:tcPr>
            <w:tcW w:w="3612" w:type="dxa"/>
            <w:noWrap w:val="0"/>
            <w:vAlign w:val="center"/>
          </w:tcPr>
          <w:p w14:paraId="0BC9566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1、药品通用名称：无细胞百白破b型流感嗜血杆菌联合疫苗；批准文号：国药准字S20120014； 剂型：注射剂；规格：吸附无细胞百白破联合疫苗：每瓶0.5ml，每1次人用剂量0.5ml，含无细胞百日咳疫苗效价不低于4.0IU；白喉疫苗效价不低于30IU；破伤风疫苗效价不低于40IU；b型流感嗜血杆菌结合疫苗：每支0.5ml，每1次人用剂量0.5ml，含b型流感嗜血杆菌荚膜多糖不低于10μg。                                                                                                                                                                                                                                                                                        2、药品通用名称：23价肺炎球菌多糖疫苗； 批准文号：国药准字S20180009；剂型：注射剂；规格：每瓶（支）0.5ml，每1次人用剂量为0.5ml，含纯化的23种血清型肺炎球菌荚膜多糖各25ug。                                                         3 、药品通用名称：冻干b型流感嗜血杆菌结合疫苗；批准文号： 国药准字S20210016；剂型：注射剂；规格：复溶后每瓶0.5ml，每1次人用剂量为0.5ml，含纯化b型流感嗜血杆菌荚膜多糖不低于10μg。 4 、药品通用名称：13价肺炎球菌多糖结合疫苗（破伤风类毒素/白喉类毒素）；批准文号：国药准字S20210036；剂型：注射剂；规格：0.5mL/支，每1次人用剂量 0.5mL，各型肺炎球菌多糖含量为：1型1.8ug、3型2.1ug、 4型2.1ug、5型 1.75ug、6A型 1.85ug、 6B型4.4ug、7F1.75ug、9V型2.3ug、 14型1.35ug、18C 型 3.65ug、19A型 1.6ug、19F1.25ug、23F型 2.35ug。   5、药品通用名称：冻干人用狂犬病疫苗（人二倍体细胞）；批准文号： 国药准字S20230048； 剂型：注射剂；规格：按标示量复溶后每瓶1.0ml。每1 次人用剂量为1.0ml，狂犬病疫苗效价应不低于2.5IU。                                6、 药品通用名称：水痘减毒活疫苗；批准文号： 国药准字S20240015；剂型：注射剂； 规格：复溶后每瓶为0.5ml。每1次人用剂量为0.5ml，含水痘-带状疱疹活病毒应不低于3.3IgPFU。                           7、药品通用名称：Sabin株脊髓灰质炎灭活疫苗（Vero细胞）； 批准文号：国药准字S20250051；剂型：注射剂； 规格：每瓶0.5ml。每1次人用剂量为 0.5ml，含脊髓灰质炎病毒抗原I型 15DU、Ⅱ型45DU、Ⅲ型45DU。</w:t>
            </w:r>
          </w:p>
        </w:tc>
        <w:tc>
          <w:tcPr>
            <w:tcW w:w="1787" w:type="dxa"/>
            <w:noWrap w:val="0"/>
            <w:vAlign w:val="center"/>
          </w:tcPr>
          <w:p w14:paraId="7D621BAB">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山东大舜医药物流有限公司</w:t>
            </w:r>
          </w:p>
        </w:tc>
        <w:tc>
          <w:tcPr>
            <w:tcW w:w="2765" w:type="dxa"/>
            <w:noWrap w:val="0"/>
            <w:vAlign w:val="center"/>
          </w:tcPr>
          <w:p w14:paraId="76D3613F">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注册地址：山东省济南市章丘区经十东路章丘圣井高科技园； 仓库地址：山东省济南市章丘区经十东路章丘圣井高科技园。</w:t>
            </w:r>
          </w:p>
        </w:tc>
        <w:tc>
          <w:tcPr>
            <w:tcW w:w="1349" w:type="dxa"/>
            <w:noWrap w:val="0"/>
            <w:vAlign w:val="center"/>
          </w:tcPr>
          <w:p w14:paraId="2DCE67AF">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119C7CF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31D15BD9">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刘新军   ，   0531-83697777 ，18653163077</w:t>
            </w:r>
          </w:p>
        </w:tc>
        <w:tc>
          <w:tcPr>
            <w:tcW w:w="1323" w:type="dxa"/>
            <w:noWrap w:val="0"/>
            <w:vAlign w:val="center"/>
          </w:tcPr>
          <w:p w14:paraId="20DDA550">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1至</w:t>
            </w:r>
          </w:p>
          <w:p w14:paraId="456E2C6C">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w:t>
            </w:r>
            <w:r>
              <w:rPr>
                <w:rFonts w:hint="eastAsia"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12</w:t>
            </w:r>
            <w:r>
              <w:rPr>
                <w:rFonts w:hint="eastAsia"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31</w:t>
            </w:r>
          </w:p>
        </w:tc>
      </w:tr>
      <w:tr w14:paraId="7DB9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5F07D75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64</w:t>
            </w:r>
          </w:p>
        </w:tc>
        <w:tc>
          <w:tcPr>
            <w:tcW w:w="1977" w:type="dxa"/>
            <w:noWrap w:val="0"/>
            <w:vAlign w:val="center"/>
          </w:tcPr>
          <w:p w14:paraId="00713B62">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北京民海生物科技有限公司</w:t>
            </w:r>
          </w:p>
        </w:tc>
        <w:tc>
          <w:tcPr>
            <w:tcW w:w="3612" w:type="dxa"/>
            <w:noWrap w:val="0"/>
            <w:vAlign w:val="center"/>
          </w:tcPr>
          <w:p w14:paraId="55837B03">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1、药品通用名称：无细胞百白破b型流感嗜血杆菌联合疫苗；批准文号：国药准字S20120014； 剂型：注射剂；规格：吸附无细胞百白破联合疫苗：每瓶0.5ml，每1次人用剂量0.5ml，含无细胞百日咳疫苗效价不低于4.0IU；白喉疫苗效价不低于30IU；破伤风疫苗效价不低于40IU；b型流感嗜血杆菌结合疫苗：每支0.5ml，每1次人用剂量0.5ml，含b型流感嗜血杆菌荚膜多糖不低于10μg。                                                                                                                                                                                                                                                                                        2、药品通用名称：23价肺炎球菌多糖疫苗； 批准文号：国药准字S20180009；剂型：注射剂；规格：每瓶（支）0.5ml，每1次人用剂量为0.5ml，含纯化的23种血清型肺炎球菌荚膜多糖各25ug。                                                         3 、药品通用名称：冻干b型流感嗜血杆菌结合疫苗；批准文号： 国药准字S20210016；剂型：注射剂；规格：复溶后每瓶0.5ml，每1次人用剂量为0.5ml，含纯化b型流感嗜血杆菌荚膜多糖不低于10μg。 4 、药品通用名称：13价肺炎球菌多糖结合疫苗（破伤风类毒素/白喉类毒素）；批准文号：国药准字S20210036；剂型：注射剂；规格：0.5mL/支，每1次人用剂量 0.5mL，各型肺炎球菌多糖含量为：1型1.8ug、3型2.1ug、 4型2.1ug、5型 1.75ug、6A型 1.85ug、 6B型4.4ug、7F1.75ug、9V型2.3ug、 14型1.35ug、18C 型 3.65ug、19A型 1.6ug、19F1.25ug、23F型 2.35ug。   5、药品通用名称：冻干人用狂犬病疫苗（人二倍体细胞）；批准文号： 国药准字S20230048； 剂型：注射剂；规格：按标示量复溶后每瓶1.0ml。每1 次人用剂量为1.0ml，狂犬病疫苗效价应不低于2.5IU。                                6、 药品通用名称：水痘减毒活疫苗；批准文号： 国药准字S20240015；剂型：注射剂； 规格：复溶后每瓶为0.5ml。每1次人用剂量为0.5ml，含水痘-带状疱疹活病毒应不低于3.3IgPFU。                           7、药品通用名称：Sabin株脊髓灰质炎灭活疫苗（Vero细胞）； 批准文号：国药准字S20250051；剂型：注射剂； 规格：每瓶0.5ml。每1次人用剂量为 0.5ml，含脊髓灰质炎病毒抗原I型 15DU、Ⅱ型45DU、Ⅲ型45DU。</w:t>
            </w:r>
          </w:p>
        </w:tc>
        <w:tc>
          <w:tcPr>
            <w:tcW w:w="1787" w:type="dxa"/>
            <w:noWrap w:val="0"/>
            <w:vAlign w:val="center"/>
          </w:tcPr>
          <w:p w14:paraId="159475E0">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广东颐生堂生物医药科技有限公司</w:t>
            </w:r>
          </w:p>
        </w:tc>
        <w:tc>
          <w:tcPr>
            <w:tcW w:w="2765" w:type="dxa"/>
            <w:noWrap w:val="0"/>
            <w:vAlign w:val="center"/>
          </w:tcPr>
          <w:p w14:paraId="3CA3D29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注册地址：广东省广州市黄埔区云埔街瑞和路39号F1栋436、439、446；仓库地址：广东省广州市黄埔区广州开发区开源大道隧达街18号科利达创新园一层104。</w:t>
            </w:r>
          </w:p>
        </w:tc>
        <w:tc>
          <w:tcPr>
            <w:tcW w:w="1349" w:type="dxa"/>
            <w:noWrap w:val="0"/>
            <w:vAlign w:val="center"/>
          </w:tcPr>
          <w:p w14:paraId="7257052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干线运输</w:t>
            </w:r>
          </w:p>
        </w:tc>
        <w:tc>
          <w:tcPr>
            <w:tcW w:w="1349" w:type="dxa"/>
            <w:noWrap w:val="0"/>
            <w:vAlign w:val="center"/>
          </w:tcPr>
          <w:p w14:paraId="2E389D1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5ACA9CCA">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李丽蓉   ，  020-31709187   ， 17576059166</w:t>
            </w:r>
          </w:p>
        </w:tc>
        <w:tc>
          <w:tcPr>
            <w:tcW w:w="1323" w:type="dxa"/>
            <w:noWrap w:val="0"/>
            <w:vAlign w:val="center"/>
          </w:tcPr>
          <w:p w14:paraId="20CCC10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1至</w:t>
            </w:r>
          </w:p>
          <w:p w14:paraId="5747AC8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w:t>
            </w:r>
            <w:r>
              <w:rPr>
                <w:rFonts w:hint="eastAsia" w:cs="Calibri"/>
                <w:i w:val="0"/>
                <w:iCs w:val="0"/>
                <w:color w:val="000000"/>
                <w:kern w:val="0"/>
                <w:sz w:val="22"/>
                <w:szCs w:val="22"/>
                <w:u w:val="none"/>
                <w:lang w:val="en-US" w:eastAsia="zh-CN" w:bidi="ar"/>
              </w:rPr>
              <w:t>7.</w:t>
            </w:r>
            <w:r>
              <w:rPr>
                <w:rFonts w:hint="default" w:ascii="Calibri" w:hAnsi="Calibri" w:eastAsia="宋体" w:cs="Calibri"/>
                <w:i w:val="0"/>
                <w:iCs w:val="0"/>
                <w:color w:val="000000"/>
                <w:kern w:val="0"/>
                <w:sz w:val="22"/>
                <w:szCs w:val="22"/>
                <w:u w:val="none"/>
                <w:lang w:val="en-US" w:eastAsia="zh-CN" w:bidi="ar"/>
              </w:rPr>
              <w:t>12</w:t>
            </w:r>
            <w:r>
              <w:rPr>
                <w:rFonts w:hint="eastAsia"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31</w:t>
            </w:r>
          </w:p>
        </w:tc>
      </w:tr>
      <w:tr w14:paraId="51F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488" w:type="dxa"/>
            <w:noWrap w:val="0"/>
            <w:vAlign w:val="center"/>
          </w:tcPr>
          <w:p w14:paraId="411B7BB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65</w:t>
            </w:r>
          </w:p>
        </w:tc>
        <w:tc>
          <w:tcPr>
            <w:tcW w:w="1977" w:type="dxa"/>
            <w:noWrap w:val="0"/>
            <w:vAlign w:val="center"/>
          </w:tcPr>
          <w:p w14:paraId="3F641E6E">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北京民海生物科技有限公司</w:t>
            </w:r>
          </w:p>
        </w:tc>
        <w:tc>
          <w:tcPr>
            <w:tcW w:w="3612" w:type="dxa"/>
            <w:noWrap w:val="0"/>
            <w:vAlign w:val="center"/>
          </w:tcPr>
          <w:p w14:paraId="25B50908">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1、药品通用名称：无细胞百白破b型流感嗜血杆菌联合疫苗；批准文号：国药准字S20120014； 剂型：注射剂；规格：吸附无细胞百白破联合疫苗：每瓶0.5ml，每1次人用剂量0.5ml，含无细胞百日咳疫苗效价不低于4.0IU；白喉疫苗效价不低于30IU；破伤风疫苗效价不低于40IU；b型流感嗜血杆菌结合疫苗：每支0.5ml，每1次人用剂量0.5ml，含b型流感嗜血杆菌荚膜多糖不低于10μg。                                                                                                                                                                                                                                                                                        2、药品通用名称：23价肺炎球菌多糖疫苗； 批准文号：国药准字S20180009；剂型：注射剂；规格：每瓶（支）0.5ml，每1次人用剂量为0.5ml，含纯化的23种血清型肺炎球菌荚膜多糖各25ug。                                                         3 、药品通用名称：冻干b型流感嗜血杆菌结合疫苗；批准文号： 国药准字S20210016；剂型：注射剂；规格：复溶后每瓶0.5ml，每1次人用剂量为0.5ml，含纯化b型流感嗜血杆菌荚膜多糖不低于10μg。 4 、药品通用名称：13价肺炎球菌多糖结合疫苗（破伤风类毒素/白喉类毒素）；批准文号：国药准字S20210036；剂型：注射剂；规格：0.5mL/支，每1次人用剂量 0.5mL，各型肺炎球菌多糖含量为：1型1.8ug、3型2.1ug、 4型2.1ug、5型 1.75ug、6A型 1.85ug、 6B型4.4ug、7F1.75ug、9V型2.3ug、 14型1.35ug、18C 型 3.65ug、19A型 1.6ug、19F1.25ug、23F型 2.35ug。   5、药品通用名称：冻干人用狂犬病疫苗（人二倍体细胞）；批准文号： 国药准字S20230048； 剂型：注射剂；规格：按标示量复溶后每瓶1.0ml。每1 次人用剂量为1.0ml，狂犬病疫苗效价应不低于2.5IU。                                6、 药品通用名称：水痘减毒活疫苗；批准文号： 国药准字S20240015；剂型：注射剂； 规格：复溶后每瓶为0.5ml。每1次人用剂量为0.5ml，含水痘-带状疱疹活病毒应不低于3.3IgPFU。                           7、药品通用名称：Sabin株脊髓灰质炎灭活疫苗（Vero细胞）； 批准文号：国药准字S20250051；剂型：注射剂； 规格：每瓶0.5ml。每1次人用剂量为 0.5ml，含脊髓灰质炎病毒抗原I型 15DU、Ⅱ型45DU、Ⅲ型45DU。</w:t>
            </w:r>
          </w:p>
        </w:tc>
        <w:tc>
          <w:tcPr>
            <w:tcW w:w="1787" w:type="dxa"/>
            <w:noWrap w:val="0"/>
            <w:vAlign w:val="center"/>
          </w:tcPr>
          <w:p w14:paraId="362EF8C6">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四川多抗医药贸易有限公司</w:t>
            </w:r>
          </w:p>
        </w:tc>
        <w:tc>
          <w:tcPr>
            <w:tcW w:w="2765" w:type="dxa"/>
            <w:noWrap w:val="0"/>
            <w:vAlign w:val="center"/>
          </w:tcPr>
          <w:p w14:paraId="5A36C9A5">
            <w:pPr>
              <w:keepNext w:val="0"/>
              <w:keepLines w:val="0"/>
              <w:widowControl/>
              <w:suppressLineNumbers w:val="0"/>
              <w:jc w:val="both"/>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注册地址：成都市高新西区西芯大道32号1楼101号；仓库地址：成都市高新西区西芯大道32号生产区1楼104-106号。</w:t>
            </w:r>
          </w:p>
        </w:tc>
        <w:tc>
          <w:tcPr>
            <w:tcW w:w="1349" w:type="dxa"/>
            <w:noWrap w:val="0"/>
            <w:vAlign w:val="center"/>
          </w:tcPr>
          <w:p w14:paraId="74F72D2D">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区域仓储、区域配送</w:t>
            </w:r>
          </w:p>
        </w:tc>
        <w:tc>
          <w:tcPr>
            <w:tcW w:w="1349" w:type="dxa"/>
            <w:noWrap w:val="0"/>
            <w:vAlign w:val="center"/>
          </w:tcPr>
          <w:p w14:paraId="71190B75">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四川省</w:t>
            </w:r>
          </w:p>
        </w:tc>
        <w:tc>
          <w:tcPr>
            <w:tcW w:w="1665" w:type="dxa"/>
            <w:noWrap w:val="0"/>
            <w:vAlign w:val="center"/>
          </w:tcPr>
          <w:p w14:paraId="027A6318">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刘光俊，028-87876907、13550291053</w:t>
            </w:r>
          </w:p>
        </w:tc>
        <w:tc>
          <w:tcPr>
            <w:tcW w:w="1323" w:type="dxa"/>
            <w:noWrap w:val="0"/>
            <w:vAlign w:val="center"/>
          </w:tcPr>
          <w:p w14:paraId="582E9FA7">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2026</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w:t>
            </w:r>
            <w:r>
              <w:rPr>
                <w:rFonts w:hint="eastAsia" w:cs="Calibri"/>
                <w:i w:val="0"/>
                <w:iCs w:val="0"/>
                <w:color w:val="000000"/>
                <w:kern w:val="0"/>
                <w:sz w:val="22"/>
                <w:szCs w:val="22"/>
                <w:u w:val="none"/>
                <w:lang w:val="en-US" w:eastAsia="zh-CN" w:bidi="ar"/>
              </w:rPr>
              <w:t>.0</w:t>
            </w:r>
            <w:r>
              <w:rPr>
                <w:rFonts w:hint="default" w:ascii="Calibri" w:hAnsi="Calibri" w:eastAsia="宋体" w:cs="Calibri"/>
                <w:i w:val="0"/>
                <w:iCs w:val="0"/>
                <w:color w:val="000000"/>
                <w:kern w:val="0"/>
                <w:sz w:val="22"/>
                <w:szCs w:val="22"/>
                <w:u w:val="none"/>
                <w:lang w:val="en-US" w:eastAsia="zh-CN" w:bidi="ar"/>
              </w:rPr>
              <w:t>1至</w:t>
            </w:r>
          </w:p>
          <w:p w14:paraId="17735B22">
            <w:pPr>
              <w:keepNext w:val="0"/>
              <w:keepLines w:val="0"/>
              <w:widowControl/>
              <w:suppressLineNumbers w:val="0"/>
              <w:jc w:val="center"/>
              <w:textAlignment w:val="bottom"/>
              <w:rPr>
                <w:rFonts w:hint="default"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w:t>
            </w:r>
            <w:r>
              <w:rPr>
                <w:rFonts w:hint="eastAsia" w:cs="Calibri"/>
                <w:i w:val="0"/>
                <w:iCs w:val="0"/>
                <w:color w:val="000000"/>
                <w:kern w:val="0"/>
                <w:sz w:val="22"/>
                <w:szCs w:val="22"/>
                <w:u w:val="none"/>
                <w:lang w:val="en-US" w:eastAsia="zh-CN" w:bidi="ar"/>
              </w:rPr>
              <w:t>7.</w:t>
            </w:r>
            <w:r>
              <w:rPr>
                <w:rFonts w:hint="default" w:ascii="Calibri" w:hAnsi="Calibri" w:eastAsia="宋体" w:cs="Calibri"/>
                <w:i w:val="0"/>
                <w:iCs w:val="0"/>
                <w:color w:val="000000"/>
                <w:kern w:val="0"/>
                <w:sz w:val="22"/>
                <w:szCs w:val="22"/>
                <w:u w:val="none"/>
                <w:lang w:val="en-US" w:eastAsia="zh-CN" w:bidi="ar"/>
              </w:rPr>
              <w:t>12</w:t>
            </w:r>
            <w:r>
              <w:rPr>
                <w:rFonts w:hint="eastAsia"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31</w:t>
            </w:r>
          </w:p>
        </w:tc>
      </w:tr>
    </w:tbl>
    <w:p w14:paraId="3FB45338">
      <w:pPr>
        <w:spacing w:line="580" w:lineRule="exact"/>
        <w:jc w:val="both"/>
        <w:rPr>
          <w:rFonts w:hint="eastAsia" w:ascii="宋体" w:hAnsi="宋体" w:eastAsia="宋体" w:cs="宋体"/>
          <w:sz w:val="24"/>
          <w:szCs w:val="24"/>
        </w:rPr>
      </w:pPr>
    </w:p>
    <w:sectPr>
      <w:pgSz w:w="16838" w:h="11906" w:orient="landscape"/>
      <w:pgMar w:top="87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10DF80-F40C-4BFE-9291-C76DF08D0C52}"/>
  </w:font>
  <w:font w:name="仿宋_GB2312">
    <w:panose1 w:val="02010609030101010101"/>
    <w:charset w:val="86"/>
    <w:family w:val="auto"/>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OGI4ZTNiNWU3NjA4ODlhZTVlNzFlZTI5ZGVkZDQifQ=="/>
  </w:docVars>
  <w:rsids>
    <w:rsidRoot w:val="00A8423A"/>
    <w:rsid w:val="002D1EF3"/>
    <w:rsid w:val="00303039"/>
    <w:rsid w:val="004A6288"/>
    <w:rsid w:val="004A77BB"/>
    <w:rsid w:val="004C6842"/>
    <w:rsid w:val="00A8423A"/>
    <w:rsid w:val="00E20D69"/>
    <w:rsid w:val="00E313A4"/>
    <w:rsid w:val="01D34F8A"/>
    <w:rsid w:val="03816565"/>
    <w:rsid w:val="081F39CB"/>
    <w:rsid w:val="08843E1E"/>
    <w:rsid w:val="09227B36"/>
    <w:rsid w:val="0974212E"/>
    <w:rsid w:val="099849C1"/>
    <w:rsid w:val="0A5F3D31"/>
    <w:rsid w:val="0BBD4514"/>
    <w:rsid w:val="0BD65B36"/>
    <w:rsid w:val="0D2E1BA3"/>
    <w:rsid w:val="0F9A25DC"/>
    <w:rsid w:val="127F50E9"/>
    <w:rsid w:val="132B24C1"/>
    <w:rsid w:val="135B5E82"/>
    <w:rsid w:val="13743DE2"/>
    <w:rsid w:val="15976D77"/>
    <w:rsid w:val="16A36725"/>
    <w:rsid w:val="189F55F4"/>
    <w:rsid w:val="18E94C31"/>
    <w:rsid w:val="19512E99"/>
    <w:rsid w:val="197874D5"/>
    <w:rsid w:val="19F124F4"/>
    <w:rsid w:val="1A1B2562"/>
    <w:rsid w:val="1AE054B2"/>
    <w:rsid w:val="1BA35CB7"/>
    <w:rsid w:val="1C5B43C5"/>
    <w:rsid w:val="1D9A1E3A"/>
    <w:rsid w:val="1EBE5E60"/>
    <w:rsid w:val="20D508C1"/>
    <w:rsid w:val="215D7AA7"/>
    <w:rsid w:val="21E02B1D"/>
    <w:rsid w:val="22803FAB"/>
    <w:rsid w:val="22C3604A"/>
    <w:rsid w:val="234753C3"/>
    <w:rsid w:val="253266BA"/>
    <w:rsid w:val="25FE0F15"/>
    <w:rsid w:val="26E16C5E"/>
    <w:rsid w:val="29284FC6"/>
    <w:rsid w:val="29F8364F"/>
    <w:rsid w:val="29FA7E03"/>
    <w:rsid w:val="2A4459C9"/>
    <w:rsid w:val="2A7C03A7"/>
    <w:rsid w:val="2B7A4DB4"/>
    <w:rsid w:val="2CC6515A"/>
    <w:rsid w:val="2D2A0BF1"/>
    <w:rsid w:val="2DC14CFF"/>
    <w:rsid w:val="2DC95A56"/>
    <w:rsid w:val="2E7061AD"/>
    <w:rsid w:val="2F465967"/>
    <w:rsid w:val="2F821031"/>
    <w:rsid w:val="318A073D"/>
    <w:rsid w:val="31AF6D5F"/>
    <w:rsid w:val="31D55AAE"/>
    <w:rsid w:val="333260A2"/>
    <w:rsid w:val="334A7032"/>
    <w:rsid w:val="33586C76"/>
    <w:rsid w:val="335B5AB9"/>
    <w:rsid w:val="33664FA1"/>
    <w:rsid w:val="336D6ABE"/>
    <w:rsid w:val="33A94973"/>
    <w:rsid w:val="33B32BC4"/>
    <w:rsid w:val="33D167E9"/>
    <w:rsid w:val="346B298C"/>
    <w:rsid w:val="346C50A9"/>
    <w:rsid w:val="349276C0"/>
    <w:rsid w:val="34AC6BB6"/>
    <w:rsid w:val="35146F27"/>
    <w:rsid w:val="35ED2A6B"/>
    <w:rsid w:val="36005109"/>
    <w:rsid w:val="36620D45"/>
    <w:rsid w:val="368679D6"/>
    <w:rsid w:val="373B3AE8"/>
    <w:rsid w:val="37993F78"/>
    <w:rsid w:val="390837EF"/>
    <w:rsid w:val="3B9F528D"/>
    <w:rsid w:val="3C0E2CFE"/>
    <w:rsid w:val="3D257E3E"/>
    <w:rsid w:val="3DE65E67"/>
    <w:rsid w:val="3EAB455A"/>
    <w:rsid w:val="3F204081"/>
    <w:rsid w:val="3FF5134D"/>
    <w:rsid w:val="4112541E"/>
    <w:rsid w:val="412C3CE1"/>
    <w:rsid w:val="418F019B"/>
    <w:rsid w:val="41AC7FFB"/>
    <w:rsid w:val="41EA1470"/>
    <w:rsid w:val="433149D3"/>
    <w:rsid w:val="437739CC"/>
    <w:rsid w:val="43FA12B0"/>
    <w:rsid w:val="44285855"/>
    <w:rsid w:val="44DE64CF"/>
    <w:rsid w:val="470433AD"/>
    <w:rsid w:val="486E5CCF"/>
    <w:rsid w:val="491829BB"/>
    <w:rsid w:val="4A03102C"/>
    <w:rsid w:val="4A08239B"/>
    <w:rsid w:val="4A257640"/>
    <w:rsid w:val="4AA36A77"/>
    <w:rsid w:val="4ADA6E82"/>
    <w:rsid w:val="4B437A5D"/>
    <w:rsid w:val="4CC20987"/>
    <w:rsid w:val="4D964267"/>
    <w:rsid w:val="4DE63249"/>
    <w:rsid w:val="4E821DBA"/>
    <w:rsid w:val="4E830609"/>
    <w:rsid w:val="4EA54781"/>
    <w:rsid w:val="51167EA2"/>
    <w:rsid w:val="516C407A"/>
    <w:rsid w:val="522460A3"/>
    <w:rsid w:val="52EB1A6D"/>
    <w:rsid w:val="53C7641F"/>
    <w:rsid w:val="55000EF8"/>
    <w:rsid w:val="56327F57"/>
    <w:rsid w:val="5711689A"/>
    <w:rsid w:val="57E93B4F"/>
    <w:rsid w:val="582C4F77"/>
    <w:rsid w:val="583F77F2"/>
    <w:rsid w:val="58534D67"/>
    <w:rsid w:val="59033802"/>
    <w:rsid w:val="5A0C7A29"/>
    <w:rsid w:val="5AA95642"/>
    <w:rsid w:val="5C0C667C"/>
    <w:rsid w:val="5C1D79B8"/>
    <w:rsid w:val="5D9C38CA"/>
    <w:rsid w:val="5DBF57FD"/>
    <w:rsid w:val="5DD73660"/>
    <w:rsid w:val="5E13503B"/>
    <w:rsid w:val="5E3D1124"/>
    <w:rsid w:val="5EF8025F"/>
    <w:rsid w:val="5F27622C"/>
    <w:rsid w:val="5F830B05"/>
    <w:rsid w:val="60082A8B"/>
    <w:rsid w:val="600F6FBE"/>
    <w:rsid w:val="603A6162"/>
    <w:rsid w:val="60CB0E5C"/>
    <w:rsid w:val="612E26A3"/>
    <w:rsid w:val="620707AB"/>
    <w:rsid w:val="628D4748"/>
    <w:rsid w:val="63307460"/>
    <w:rsid w:val="63390858"/>
    <w:rsid w:val="637E5F88"/>
    <w:rsid w:val="63A66965"/>
    <w:rsid w:val="64FC1351"/>
    <w:rsid w:val="66567813"/>
    <w:rsid w:val="66621ABF"/>
    <w:rsid w:val="67BC0EE0"/>
    <w:rsid w:val="69CC4A02"/>
    <w:rsid w:val="6A0936E2"/>
    <w:rsid w:val="6B0F47D4"/>
    <w:rsid w:val="6BCA4142"/>
    <w:rsid w:val="6C1E0918"/>
    <w:rsid w:val="6CB83E61"/>
    <w:rsid w:val="6D66797A"/>
    <w:rsid w:val="6D81254C"/>
    <w:rsid w:val="6D876EAE"/>
    <w:rsid w:val="6E437349"/>
    <w:rsid w:val="6ECA4457"/>
    <w:rsid w:val="6F7D2DF3"/>
    <w:rsid w:val="6F905437"/>
    <w:rsid w:val="6F9306C1"/>
    <w:rsid w:val="71677516"/>
    <w:rsid w:val="719C451B"/>
    <w:rsid w:val="71CB58E2"/>
    <w:rsid w:val="72C43334"/>
    <w:rsid w:val="75005FD4"/>
    <w:rsid w:val="75430D9A"/>
    <w:rsid w:val="75DC1DBC"/>
    <w:rsid w:val="770B70DA"/>
    <w:rsid w:val="77440B86"/>
    <w:rsid w:val="7A1D0BF5"/>
    <w:rsid w:val="7A500C3B"/>
    <w:rsid w:val="7AA41926"/>
    <w:rsid w:val="7AD2148D"/>
    <w:rsid w:val="7AF0459C"/>
    <w:rsid w:val="7C2E1CCB"/>
    <w:rsid w:val="7C653FF6"/>
    <w:rsid w:val="7D482EBA"/>
    <w:rsid w:val="7E21719A"/>
    <w:rsid w:val="7E2D2BE8"/>
    <w:rsid w:val="7E3D19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2"/>
    <w:qFormat/>
    <w:uiPriority w:val="0"/>
    <w:rPr>
      <w:rFonts w:ascii="Calibri" w:hAnsi="Calibri" w:eastAsia="宋体" w:cs="Times New Roman"/>
      <w:kern w:val="2"/>
      <w:sz w:val="18"/>
      <w:szCs w:val="18"/>
    </w:rPr>
  </w:style>
  <w:style w:type="character" w:customStyle="1" w:styleId="9">
    <w:name w:val="页眉 字符"/>
    <w:basedOn w:val="7"/>
    <w:link w:val="3"/>
    <w:qFormat/>
    <w:uiPriority w:val="99"/>
    <w:rPr>
      <w:rFonts w:ascii="Calibri" w:hAnsi="Calibri" w:eastAsia="宋体" w:cs="Times New Roman"/>
      <w:kern w:val="2"/>
      <w:sz w:val="18"/>
      <w:szCs w:val="18"/>
    </w:rPr>
  </w:style>
  <w:style w:type="character" w:customStyle="1" w:styleId="10">
    <w:name w:val="font21"/>
    <w:basedOn w:val="7"/>
    <w:qFormat/>
    <w:uiPriority w:val="0"/>
    <w:rPr>
      <w:rFonts w:ascii="仿宋_GB2312" w:eastAsia="仿宋_GB2312" w:cs="仿宋_GB2312"/>
      <w:color w:val="000000"/>
      <w:sz w:val="26"/>
      <w:szCs w:val="26"/>
      <w:u w:val="none"/>
    </w:rPr>
  </w:style>
  <w:style w:type="character" w:customStyle="1" w:styleId="11">
    <w:name w:val="font11"/>
    <w:basedOn w:val="7"/>
    <w:qFormat/>
    <w:uiPriority w:val="0"/>
    <w:rPr>
      <w:rFonts w:hint="default" w:ascii="Times New Roman" w:hAnsi="Times New Roman" w:cs="Times New Roman"/>
      <w:color w:val="000000"/>
      <w:sz w:val="26"/>
      <w:szCs w:val="26"/>
      <w:u w:val="none"/>
    </w:rPr>
  </w:style>
  <w:style w:type="character" w:customStyle="1" w:styleId="12">
    <w:name w:val="font01"/>
    <w:basedOn w:val="7"/>
    <w:qFormat/>
    <w:uiPriority w:val="0"/>
    <w:rPr>
      <w:rFonts w:hint="default" w:ascii="Times New Roman" w:hAnsi="Times New Roman" w:cs="Times New Roman"/>
      <w:color w:val="000000"/>
      <w:sz w:val="26"/>
      <w:szCs w:val="26"/>
      <w:u w:val="none"/>
    </w:rPr>
  </w:style>
  <w:style w:type="character" w:customStyle="1" w:styleId="13">
    <w:name w:val="font41"/>
    <w:basedOn w:val="7"/>
    <w:qFormat/>
    <w:uiPriority w:val="0"/>
    <w:rPr>
      <w:rFonts w:hint="eastAsia" w:ascii="宋体" w:hAnsi="宋体" w:eastAsia="宋体" w:cs="宋体"/>
      <w:color w:val="000000"/>
      <w:sz w:val="24"/>
      <w:szCs w:val="24"/>
      <w:u w:val="none"/>
    </w:rPr>
  </w:style>
  <w:style w:type="character" w:customStyle="1" w:styleId="14">
    <w:name w:val="font51"/>
    <w:basedOn w:val="7"/>
    <w:qFormat/>
    <w:uiPriority w:val="0"/>
    <w:rPr>
      <w:rFonts w:hint="default" w:ascii="仿宋_GB2312" w:eastAsia="仿宋_GB2312" w:cs="仿宋_GB2312"/>
      <w:color w:val="000000"/>
      <w:sz w:val="24"/>
      <w:szCs w:val="24"/>
      <w:u w:val="none"/>
    </w:rPr>
  </w:style>
  <w:style w:type="character" w:customStyle="1" w:styleId="15">
    <w:name w:val="font31"/>
    <w:basedOn w:val="7"/>
    <w:qFormat/>
    <w:uiPriority w:val="0"/>
    <w:rPr>
      <w:rFonts w:hint="default" w:ascii="仿宋_GB2312" w:eastAsia="仿宋_GB2312" w:cs="仿宋_GB2312"/>
      <w:color w:val="000000"/>
      <w:sz w:val="24"/>
      <w:szCs w:val="24"/>
      <w:u w:val="none"/>
    </w:rPr>
  </w:style>
  <w:style w:type="character" w:customStyle="1" w:styleId="16">
    <w:name w:val="font61"/>
    <w:basedOn w:val="7"/>
    <w:uiPriority w:val="0"/>
    <w:rPr>
      <w:rFonts w:ascii="Times" w:hAnsi="Times" w:eastAsia="Times" w:cs="Times"/>
      <w:color w:val="000000"/>
      <w:sz w:val="22"/>
      <w:szCs w:val="22"/>
      <w:u w:val="none"/>
    </w:rPr>
  </w:style>
  <w:style w:type="character" w:customStyle="1" w:styleId="17">
    <w:name w:val="font71"/>
    <w:basedOn w:val="7"/>
    <w:uiPriority w:val="0"/>
    <w:rPr>
      <w:rFonts w:hint="default" w:ascii="Times" w:hAnsi="Times" w:eastAsia="Times" w:cs="Times"/>
      <w:color w:val="000000"/>
      <w:sz w:val="22"/>
      <w:szCs w:val="22"/>
      <w:u w:val="none"/>
    </w:rPr>
  </w:style>
  <w:style w:type="table" w:customStyle="1" w:styleId="18">
    <w:name w:val="Table Normal"/>
    <w:unhideWhenUsed/>
    <w:qFormat/>
    <w:uiPriority w:val="0"/>
    <w:tblPr>
      <w:tblStyle w:val="5"/>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3"/>
      <w:szCs w:val="23"/>
      <w:lang w:val="en-US" w:eastAsia="en-US"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12153</Words>
  <Characters>17530</Characters>
  <Lines>6</Lines>
  <Paragraphs>1</Paragraphs>
  <TotalTime>55</TotalTime>
  <ScaleCrop>false</ScaleCrop>
  <LinksUpToDate>false</LinksUpToDate>
  <CharactersWithSpaces>18902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杨思明</cp:lastModifiedBy>
  <cp:lastPrinted>2025-12-29T07:10:22Z</cp:lastPrinted>
  <dcterms:modified xsi:type="dcterms:W3CDTF">2026-01-04T02:45:24Z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ntentTypeId">
    <vt:lpwstr>0x01010040AE108F1EC47145899824E473534955</vt:lpwstr>
  </property>
  <property fmtid="{D5CDD505-2E9C-101B-9397-08002B2CF9AE}" pid="4" name="ICV">
    <vt:lpwstr>E3EDEF7B2FD54FD3BE88A739C784A6C2_13</vt:lpwstr>
  </property>
  <property fmtid="{D5CDD505-2E9C-101B-9397-08002B2CF9AE}" pid="5" name="KSOTemplateDocerSaveRecord">
    <vt:lpwstr>eyJoZGlkIjoiNmZhOTFiMjUyM2Q1NjQ0Yjk2YjJjZDczMWI5N2Y4ZDIiLCJ1c2VySWQiOiI1NTU4MTkyOTcifQ==</vt:lpwstr>
  </property>
</Properties>
</file>